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7240CB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0F7EF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15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14158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202</w:t>
      </w:r>
      <w:r w:rsidR="0014158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0F7EFA">
          <w:headerReference w:type="default" r:id="rId8"/>
          <w:pgSz w:w="11906" w:h="16838" w:code="9"/>
          <w:pgMar w:top="1134" w:right="851" w:bottom="1134" w:left="1701" w:header="567" w:footer="567" w:gutter="0"/>
          <w:pgNumType w:start="1624"/>
          <w:cols w:space="708"/>
          <w:docGrid w:linePitch="360"/>
        </w:sectPr>
      </w:pPr>
    </w:p>
    <w:p w:rsidR="007240CB" w:rsidRPr="00564F53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807BD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</w:p>
    <w:p w:rsidR="003807BD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– Югры</w:t>
      </w:r>
    </w:p>
    <w:p w:rsidR="007240CB" w:rsidRPr="00564F53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158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201</w:t>
      </w:r>
      <w:r w:rsidR="0014158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141582">
        <w:rPr>
          <w:rFonts w:ascii="Times New Roman" w:eastAsia="Times New Roman" w:hAnsi="Times New Roman"/>
          <w:sz w:val="28"/>
          <w:szCs w:val="28"/>
          <w:lang w:eastAsia="ru-RU"/>
        </w:rPr>
        <w:t>91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proofErr w:type="gramEnd"/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141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141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0262DF">
      <w:pPr>
        <w:spacing w:after="0" w:line="240" w:lineRule="auto"/>
        <w:ind w:right="-2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56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8"/>
        <w:gridCol w:w="669"/>
        <w:gridCol w:w="533"/>
        <w:gridCol w:w="566"/>
        <w:gridCol w:w="2125"/>
        <w:gridCol w:w="635"/>
        <w:gridCol w:w="1997"/>
        <w:gridCol w:w="2126"/>
        <w:gridCol w:w="396"/>
      </w:tblGrid>
      <w:tr w:rsidR="00F76D83" w:rsidRPr="006F58A2" w:rsidTr="006F58A2">
        <w:trPr>
          <w:cantSplit/>
          <w:trHeight w:val="20"/>
        </w:trPr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6F58A2" w:rsidTr="006F58A2">
        <w:trPr>
          <w:cantSplit/>
          <w:trHeight w:val="20"/>
        </w:trPr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  <w:proofErr w:type="gramEnd"/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  <w:proofErr w:type="gramEnd"/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год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6F58A2" w:rsidTr="006F58A2">
        <w:trPr>
          <w:cantSplit/>
          <w:trHeight w:val="2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3807BD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58A2" w:rsidRPr="006F58A2" w:rsidTr="006F58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6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483 559,9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483 559,9</w:t>
            </w:r>
          </w:p>
        </w:tc>
      </w:tr>
      <w:tr w:rsidR="006F58A2" w:rsidRPr="006F58A2" w:rsidTr="006F58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6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467 914,9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467 914,9</w:t>
            </w:r>
          </w:p>
        </w:tc>
      </w:tr>
      <w:tr w:rsidR="006F58A2" w:rsidRPr="006F58A2" w:rsidTr="006F58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6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446 951,8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446 951,8</w:t>
            </w:r>
          </w:p>
        </w:tc>
      </w:tr>
      <w:tr w:rsidR="006F58A2" w:rsidRPr="006F58A2" w:rsidTr="006F58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6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446 951,8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446 951,8</w:t>
            </w:r>
          </w:p>
        </w:tc>
      </w:tr>
      <w:tr w:rsidR="006F58A2" w:rsidRPr="006F58A2" w:rsidTr="006F58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6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446 951,8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446 951,8</w:t>
            </w:r>
          </w:p>
        </w:tc>
      </w:tr>
      <w:tr w:rsidR="006F58A2" w:rsidRPr="006F58A2" w:rsidTr="006F58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6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369 614,5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369 614,5</w:t>
            </w:r>
          </w:p>
        </w:tc>
      </w:tr>
    </w:tbl>
    <w:p w:rsidR="006F58A2" w:rsidRDefault="006F58A2"/>
    <w:tbl>
      <w:tblPr>
        <w:tblW w:w="1556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669"/>
        <w:gridCol w:w="533"/>
        <w:gridCol w:w="566"/>
        <w:gridCol w:w="2125"/>
        <w:gridCol w:w="635"/>
        <w:gridCol w:w="1997"/>
        <w:gridCol w:w="2127"/>
        <w:gridCol w:w="397"/>
      </w:tblGrid>
      <w:tr w:rsidR="006F58A2" w:rsidRPr="006F58A2" w:rsidTr="00C4364B">
        <w:trPr>
          <w:cantSplit/>
          <w:trHeight w:val="20"/>
          <w:tblHeader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335 279,5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335 279,5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335 279,5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335 279,5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20 963,1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20 963,1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20 963,1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20 963,1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15 662,1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15 662,1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15 662,1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15 662,1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87 464,8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87 464,8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84 682,7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84 682,7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84 682,7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84 682,7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82 808,2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64 323,3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64 298,3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64 323,3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64 298,3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14 446,2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14 446,2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132 995,8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132 995,8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124 328,5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124 328,5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124 110,8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122 060,3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122 060,3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122 060,3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122 060,3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36 418,3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36 467,8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34 152,4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31 326,9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31 326,9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30 342,5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30 342,5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191 975,0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191 975,0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6 990,3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6 990,3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182 888,4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182 888,4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177 529,9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177 529,9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151 600,2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151 600,2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151 600,2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151 600,2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16 349 839,9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16 223 146,5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16 344 468,9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16 217 775,5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1 377 796,3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1 377 796,3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1 337 415,7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1 337 415,7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73 238,1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73 238,1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73 238,1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73 238,1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441 491,1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441 491,1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441 491,1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441 491,1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406 264,8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406 264,8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406 264,8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406 264,8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406 264,8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406 264,8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341 174,4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341 174,4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341 174,4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341 174,4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230 860,8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230 860,8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230 860,8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230 860,8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230 860,8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230 860,8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136 145,8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14 966 472,6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14 839 779,2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"Устойчивое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14 886 882,2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14 756 851,9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2 236 815,4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12 575 567,1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12 216 836,8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10 536,6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10 536,6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10 536,6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10 536,6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4 021 777,1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6 810 898,8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4 021 777,1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6 810 898,8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330 326,6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333 472,6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330 326,6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333 472,6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3 689 578,5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4 375 554,2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3 689 578,5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4 375 554,2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1 729 443,8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1 729 443,8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1 729 443,8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1 729 443,8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"Дорожная сеть"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6 813 809,6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4 993 938,0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732 163,0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762 112,4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732 163,0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762 112,4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732 163,0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762 112,4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4 096 915,1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2 751 825,6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4 096 915,1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2 751 825,6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4 096 915,1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2 751 825,6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705 731,5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705 731,5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705 731,5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303 199,7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67 199,7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70 079 442,1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69 176 028,7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68 748 976,9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67 845 563,5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1 135 069,6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920 588,0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1 135 069,6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920 588,0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семей, имеющих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1 032 369,6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817 888,0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703 516,4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290 285,2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557 672,6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557 672,6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557 672,6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145 843,8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54 301,9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145 843,8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54 301,9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145 843,8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54 301,9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328 853,2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527 602,8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182 486,2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520 806,7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182 486,2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520 806,7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182 486,2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520 806,7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146 346,1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146 346,1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146 346,1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9 631 891,0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9 180 611,8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9 631 891,0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9 180 611,8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2 473 002,5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2 473 881,6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2 382 932,5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2 383 811,6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2 382 932,5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2 383 811,6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1 802 466,8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1 802 466,8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1 802 466,8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1 802 466,8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411 559,8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411 559,8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411 559,8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411 559,8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111 847,4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111 847,4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111 847,4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111 847,4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57 058,5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57 937,6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57 058,5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57 937,6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80 801,5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7 149 136,5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6 696 978,2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1 723 892,6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5 147 241,6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4 499 409,8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2 875 651,0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999 942,5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2 875 651,0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999 942,5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2 875 651,0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999 942,5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1 366 409,9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3 499 467,3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1 366 409,9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3 499 467,3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1 366 409,9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3 499 467,3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278 002,3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473 675,8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473 675,7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473 675,7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473 675,7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168 906,1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168 906,1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168 906,1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78 054,5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78 054,5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27 564,9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27 564,9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27 564,9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27 564,9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11 258,8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11 258,8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16 306,1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4 076 538,5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4 078 158,1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4 076 538,5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4 078 158,1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3 802 267,2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3 803 886,8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3 765 586,1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3 767 205,7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3 765 586,1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3 767 205,7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3 765 586,1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3 767 205,7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2 586 015,2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2 586 123,8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1 179 570,9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1 181 081,9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31 079,9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31 079,9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274 271,3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274 271,3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274 271,3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274 271,3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168 418,8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168 418,8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168 418,8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168 418,8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102 472,5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102 472,5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105 852,5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105 852,5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105 852,5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105 852,5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50 984,6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50 984,6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50 984,6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50 984,6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3 082 166,5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3 084 051,8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3 082 166,5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3 084 051,8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3 006 680,9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3 008 566,2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3 006 680,9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3 008 566,2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3 006 680,9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3 008 566,2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3 006 680,9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3 008 566,2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3 006 680,9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3 008 566,2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1 100 541,6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740 541,6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1 100 541,6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740 541,6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192 059,7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192 059,7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192 059,7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192 059,7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169 459,0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169 459,0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379 022,9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49 321 048,9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49 584 090,0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49 253 221,9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49 516 263,0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665 467,6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928 508,7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609 231,8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872 272,9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31 395,7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31 774,4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31 395,7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31 774,4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31 395,7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31 774,4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577 836,1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840 498,5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88 632,0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88 632,0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88 632,0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88 632,0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256 635,3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469 297,7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234 635,3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303 099,1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166 198,6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232 568,8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282 568,8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154 531,0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182 728,8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78 037,8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48 502,1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48 502,1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48 179 591,7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48 179 591,7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48 062 100,9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53 117,4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290 663,6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290 663,6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142 189,6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142 189,6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142 189,6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142 189,6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1 322 950,2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2 364 739,3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2 605 081,4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587 390,4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686 208,1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Дополнительное образование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165 609,5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165 609,5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101 307,2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101 307,2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70 930,0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64 302,3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372 349,9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370 681,9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372 349,9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370 681,9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372 349,9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370 681,9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372 349,9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370 681,9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364 635,9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364 635,9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364 635,9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1 770 140,3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1 911 664,7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1 658 844,4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1 800 328,8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7 632,0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1 636 660,5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1 777 890,4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576 765,2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748 189,8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111 328,6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111 328,6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111 328,6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111 328,6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111 328,6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111 328,6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433 169,4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433 170,3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379 814,8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379 815,7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379 814,8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379 815,7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379 814,8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379 815,7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187 378,5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187 378,5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187 378,5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187 378,5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15 819,6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15 819,6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1 049 895,3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1 019 700,6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899 549,2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899 549,2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866 519,2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866 519,2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866 519,2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866 519,2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423 065,1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423 065,1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443 454,1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443 454,1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40 701,3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54 612,9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54 612,9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24 837,2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47 560,6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62 295,3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61 012,0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61 012,0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61 012,0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61 012,0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1 198 038,0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1 225 617,1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350 942,1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350 442,1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350 942,1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350 442,1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341 691,5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341 691,5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204 061,6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204 061,6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104 061,6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104 061,6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56 107,1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56 107,1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56 107,1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12 045,6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12 045,6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7 894,7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7 894,7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7 894,7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7 894,7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19 373,8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19 373,8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19 373,8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19 373,8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211 338,6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211 338,6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211 338,6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635 757,3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663 836,4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422 437,3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422 437,3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416 349,7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416 349,7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191 116,1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219 195,2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184 484,1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184 484,1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граждан к информации о социально значимых мероприятиях"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99 003,3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99 003,3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99 003,3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93 548,2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93 548,2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93 548,2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93 548,2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5 435,1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5 435,1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5 435,1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5 435,1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4 597 400,1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3 637 733,0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395 566,5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395 566,5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376 670,5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376 670,5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376 670,5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376 670,5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376 670,5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376 670,5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4 197 880,0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3 238 212,9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16 189,9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16 189,9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11 721,4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3 787 041,3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3 112 374,2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44 747,0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3 737 080,0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3 062 412,9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3 730 448,0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3 057 926,1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314 497,1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314 497,1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314 497,1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314 497,1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314 497,1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314 497,1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300 197,1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300 197,1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916 041,5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из бюджета Ханты-Мансийского автономного округа – Югры региональной общественной организации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06 2 02 61510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348 336,5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06 2 02 61510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348 336,5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06 2 02 61510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348 336,5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538 266,6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546 090,8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538 266,6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546 090,8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538 266,6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546 090,8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538 266,6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546 090,8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1 861 642,8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1 861 677,8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1 861 642,8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1 861 677,8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1 861 642,8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1 861 677,8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801 424,0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801 459,0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1 060 218,8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1 060 218,8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36 817,4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33 252,6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33 252,6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27 380 609,4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27 467 289,5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27 279 590,0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27 366 270,1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764 358,5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за выслугу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76 111,7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76 111,7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76 111,7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76 111,7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687 246,8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687 246,8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680 837,7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680 837,7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680 837,7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680 837,7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6 526 834,7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6 524 349,4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6 526 834,7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6 524 349,4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5 804 159,4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5 805 060,0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5 804 159,4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5 805 060,0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5 804 159,4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5 805 060,0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5 804 159,4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5 805 060,0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5 711 264,3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5 716 155,2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92 895,1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88 904,8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720 485,3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717 099,4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642 510,3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642 510,3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642 510,3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642 510,3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551 153,6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551 797,6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551 153,6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551 797,6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86 138,9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86 138,9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77 975,0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74 589,1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77 975,0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74 589,1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77 975,0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74 589,1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77 975,0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74 589,1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7 124 810,4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7 070 330,3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7 113 284,4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7 058 804,3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46 620,1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46 620,1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46 620,1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46 620,1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7 035 512,8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6 978 735,9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2 050 716,2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2 052 235,6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263 357,2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260 772,8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260 682,0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258 111,0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260 682,0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258 111,0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360 400,6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360 750,8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357 190,5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357 526,9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357 190,5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357 526,9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13 354,2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795 200,3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788 095,6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788 095,6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788 095,6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788 095,6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565 374,7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565 484,0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560 476,9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560 590,2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560 476,9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560 590,2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49 771,0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53 304,0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49 771,0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53 304,0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49 771,0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53 304,0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4 984 796,6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4 926 500,3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30 691,3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30 691,3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28 480,6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30 691,3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134 131,8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139 498,8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134 120,8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139 487,8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134 120,8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139 487,8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808 541,4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808 541,4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807 962,4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807 962,4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807 962,4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807 962,4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16 211,7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16 211,7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958 036,4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958 221,5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949 605,5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949 732,5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709 605,5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709 732,5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2 259 699,5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2 193 626,7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21 349,3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20 145,7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21 349,3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20 145,7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2 238 350,2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2 173 481,0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1 655 967,2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1 591 098,0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582 383,0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582 383,0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57 458,7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57 469,8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56 818,9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56 826,7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22 732,1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22 739,9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34 086,8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34 086,8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164 734,6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164 734,6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163 288,2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163 288,2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494 408,8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494 408,8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490 254,9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490 254,9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490 254,9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490 254,9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16 978,7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16 978,7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16 829,7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16 829,7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11 621 791,0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11 765 147,9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11 621 791,0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11 765 147,9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11 621 791,0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11 765 147,9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3 070 143,6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3 138 696,8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23 359,5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23 359,5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23 359,5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1 235 591,2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1 283 027,4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1 235 246,4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1 282 679,5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1 235 246,4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1 282 679,5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449 355,1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469 257,3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449 355,1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469 257,3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453 137,9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449 216,4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449 301,2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449 216,4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449 301,2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26 073,8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26 073,8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25 839,6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25 839,6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25 839,6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25 839,6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858 823,1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858 989,0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851 717,2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851 875,6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851 717,2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851 875,6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20 531,3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20 531,3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4 840 037,6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4 904 821,3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34 847,3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37 098,3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34 847,3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37 098,3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34 847,3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37 098,3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2 988 688,1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3 083 482,2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98 504,1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98 504,1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2 893 212,3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2 984 978,1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2 768 107,3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2 857 145,5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125 105,0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127 832,6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1 236 705,7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1 266 997,0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1 236 705,7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1 266 997,0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1 236 705,7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1 266 997,0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492 149,6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492 149,6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554 702,3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492 149,6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18 497,4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18 497,4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18 497,4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18 497,4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18 497,4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18 497,4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3 711 609,8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3 721 629,8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456 181,7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465 876,7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456 181,7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465 876,7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456 181,7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465 876,7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381 741,0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381 741,0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380 512,4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380 512,4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380 512,4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380 512,4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1 680 828,0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1 681 153,0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1 666 725,2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1 667 038,5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1 226 725,2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1 227 038,5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142 106,4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142 106,4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141 074,5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141 074,5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16 235,0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1 031 983,4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1 031 983,4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1 023 416,7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1 023 416,7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1 023 416,7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1 023 416,7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1 241 795,4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1 242 084,0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1 220 194,7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1 220 483,3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594 748,3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594 036,9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589 228,3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589 516,9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589 228,3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589 516,9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589 228,3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589 516,9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589 228,3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589 516,9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239 177,2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240 177,2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190 952,8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191 952,8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178 780,8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34 311,8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35 311,8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34 311,8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35 311,8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143 469,0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143 469,0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143 469,0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143 469,0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28 164,6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385 999,2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385 999,2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385 443,2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385 443,2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384 609,7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384 609,7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377 323,8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377 323,8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7 018,1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7 018,1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7 018,1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7 018,1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20 950,7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20 950,7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80 905,4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80 905,4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74 337,2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74 337,2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74 337,2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74 337,2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74 337,2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74 337,2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54 178,8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54 178,8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53 294,2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53 285,2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53 294,2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53 285,2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1 496 982,6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1 489 747,8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5 770,6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5 770,6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5 770,6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8 188,9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1 047 684,5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1 047 864,8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980 864,2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981 044,5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19 194,5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19 194,5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960 169,7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960 350,0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914 216,0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913 332,9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51 227,3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51 227,3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283 030,7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280 145,5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93 303,5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92 719,2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93 303,5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92 719,2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93 303,5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92 719,2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189 727,2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47 280,5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45 130,4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47 280,5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45 130,4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10 716,7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10 234,3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10 716,7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10 234,3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131 551,8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131 551,8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15 381,3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15 381,3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15 381,3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15 381,3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497 240,6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497 230,6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397 747,8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397 747,8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354 835,1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354 965,9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354 835,1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354 965,9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39 974,5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39 974,5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99 492,8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99 482,8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91 364,7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91 364,7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91 364,7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91 364,7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7 848,0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7 848,0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5 615,5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61 720,6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предпенсионного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возраста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61 720,6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8 745,2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8 745,2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8 745,2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8 745,2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36 698,4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36 698,4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нормативной правовой базы Ханты-Мансийского автономного округа – Югры в области охраны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13 288,4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13 556,3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9 766,3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9 766,3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4 035,8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3 156,9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29 465,3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30 260,8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9 490,7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9 490,7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20 770,1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16 375,7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17 260,7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13 465,4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13 465,4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66 820,3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432 902,4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432 902,4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432 902,4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432 902,4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432 902,4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432 138,6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432 902,4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399 968,4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400 767,3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382 508,1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383 307,0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17 460,3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17 460,3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2 629 411,9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2 633 062,2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2 624 011,3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2 627 661,6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472 020,8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474 419,9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472 020,8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474 419,9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23 184,6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15 384,6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449 148,2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451 235,3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77 107,4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77 107,4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77 107,4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77 107,4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76 674,9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76 719,9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76 674,9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76 719,9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316 725,6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318 812,7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315 833,6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317 775,3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288 222,8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288 222,8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288 222,8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288 222,8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19 623,3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19 623,3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бюджетным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2 147 967,1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2 149 218,3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2 147 967,1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2 149 218,3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2 147 317,1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2 148 568,3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2 147 317,1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2 148 568,3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2 147 317,1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2 148 568,3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2 021 086,6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2 021 086,6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105 817,3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105 817,3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20 413,2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20 413,2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20 413,2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20 413,2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57 633,5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57 812,1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54 814,3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54 814,3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54 814,3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54 814,3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54 814,3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44 678,7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44 678,7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10 135,6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10 314,2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234 069,1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234 023,6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213 873,6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199 478,6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199 478,6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199 478,6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199 478,6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527 818,4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527 818,4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527 679,6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527 679,6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527 679,6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527 679,6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255 962,1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255 962,1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142 387,5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142 387,5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132 533,7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127 758,7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127 758,7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127 758,7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127 758,7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113 574,6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120 941,4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120 941,4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111 059,6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111 059,6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99 711,4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99 711,4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97 348,0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97 348,0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97 348,0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97 348,0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3 715 591,8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3 067 470,2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3 711 153,5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3 063 031,9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214 017,6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2 822 626,3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2 069 138,1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2 822 626,3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2 069 138,1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825 130,2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382 401,8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825 130,2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382 401,8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825 130,2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382 401,8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825 130,2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382 401,8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825 130,2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382 401,8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959 514,3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599 329,1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959 514,3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599 329,1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959 514,3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599 329,1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959 514,3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599 329,1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959 514,3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599 329,1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1 037 981,8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1 087 407,2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861 483,3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901 731,2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861 483,3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901 731,2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861 483,3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901 731,2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861 483,3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901 731,2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176 498,5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185 676,0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176 498,5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185 676,0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176 498,5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185 676,0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176 498,5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185 676,0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283 161,1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295 357,1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466 715,1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295 357,1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466 715,1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142 748,8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63 148,8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63 148,8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62 019,8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62 019,8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8 382 607,5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8 594 443,3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377 155,2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365 155,2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364 955,2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364 955,2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364 955,2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364 955,2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362 411,8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362 411,8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89 925,6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89 925,6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89 925,6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89 925,6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87 185,6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87 185,6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188 400,9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188 400,9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188 400,9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188 400,9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17 045,6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17 045,6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17 045,6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17 045,6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6 687 236,4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6 054 879,9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2 630 367,2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2 184 011,5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2 630 367,2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2 184 011,5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2 630 367,2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2 184 011,5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2 118 678,7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2 118 678,7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2 118 678,7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2 118 678,7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511 688,5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606 295,5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для реализации полномочий в области жилищного строительства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511 688,5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606 295,5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511 688,5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606 295,5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511 688,5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606 295,5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3 867 655,3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3 870 868,4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3 867 655,3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3 870 868,4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3 867 655,3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3 870 868,4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2 039 187,2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1 892 730,3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2 039 187,2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1 892 730,3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2 039 187,2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1 892 730,3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2 039 187,2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1 892 730,3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725 150,0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874 820,0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725 150,0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874 820,0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725 150,0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874 820,0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725 150,0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874 820,0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663 870,4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1 097 431,0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351 886,0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520 573,2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256 645,4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521 518,8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256 645,4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521 518,8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256 645,4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521 518,8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256 645,4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521 518,8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240 945,4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505 818,8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240 945,4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505 818,8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240 945,4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505 818,8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204 325,7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204 325,7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204 325,7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204 325,7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183 704,4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183 704,4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183 704,4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183 704,4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158 410,3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314 143,0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310 690,1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217 383,0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216 490,1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5 986,7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"Устойчивое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5 986,7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5 986,7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5 986,7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5 986,7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5 986,7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211 396,3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211 435,7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211 396,3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211 435,7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211 396,3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211 435,7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152 365,7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152 406,3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152 365,7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152 406,3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152 365,7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152 406,3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20 761 419,6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26 639 664,4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6 302 139,9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11 816 916,4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273 451,3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273 451,3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273 451,3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273 451,3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273 451,3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273 441,3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269 581,6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269 581,6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269 581,6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269 581,6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5 420 688,6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10 935 475,1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12 119,4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12 119,4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12 119,4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12 119,4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5 404 554,2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10 919 340,7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5 404 554,2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10 919 340,7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5 404 554,2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10 919 340,7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5 404 554,2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10 919 340,7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5 404 554,2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10 919 340,7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33 209,4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33 059,3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33 209,4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33 059,3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33 209,4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33 059,3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33 209,4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33 059,3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2 980 436,2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2 886 756,5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11 396 166,6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11 851 753,2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8 192 577,0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8 610 560,4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8 192 577,0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8 610 560,4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8 192 577,0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8 610 560,4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8 192 577,0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8 610 560,4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7 690 498,1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7 950 186,3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7 690 498,1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7 950 186,3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7 690 498,1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7 950 186,3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502 078,9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660 374,1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502 078,9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660 374,1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502 078,9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660 374,1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1 903 589,6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1 941 192,8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1 903 589,6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1 941 192,8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1 903 589,6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1 941 192,8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1 453 589,6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1 491 192,8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2 271 079,7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2 239 047,8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59 477,2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32 201,6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2 011 772,4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1 979 307,5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334 803,9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334 803,9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334 803,9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334 803,9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334 803,9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334 803,9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1 350 679,6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1 317 579,1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1 350 179,6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1 317 079,1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1 350 179,6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1 317 079,1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"Охрана, защита и воспроизводство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826 152,9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801 293,3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558 841,3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568 841,3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558 841,3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568 841,3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558 841,3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568 841,3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266 161,6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266 161,6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266 161,6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231 302,0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424 646,8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424 646,8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119 453,7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119 453,7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76 266,6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36 494,2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36 620,2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36 494,2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36 620,2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305 193,1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305 193,1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46 290,5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46 290,5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46 290,5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46 290,5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"Сохранение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62 959,9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54 719,0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Формирование запаса лесных семян для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316 879,3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316 879,3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315 279,3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296 514,0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296 514,0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296 514,0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296 514,0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17 337,2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17 337,2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183 379,0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183 379,0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166 226,3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166 226,3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166 226,3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166 226,3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17 152,7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17 152,7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17 152,7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17 481,8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66 831,0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66 987,4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64 385,7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64 516,2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21 290,6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18 811,1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18 821,1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18 811,1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18 821,1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679 803,2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519 184,4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16 175,2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16 175,2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40 073,3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40 073,3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39 715,5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19 712,3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19 712,3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19 712,3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19 712,3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19 508,2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619 774,9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459 861,1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39 044,3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39 044,3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38 444,3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37 125,5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10 691,8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10 691,8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10 691,8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10 691,8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572 530,6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413 935,6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572 530,6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413 935,6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372 293,6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307 198,6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306 493,6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307 198,6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306 493,6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307 198,6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278 357,3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278 357,3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278 357,3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278 357,3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26 591,4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27 391,4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26 591,4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27 391,4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"Проектирование и строительство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строительство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дамб обвалования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73 949,2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74 706,5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72 746,0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72 746,0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72 746,0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72 746,0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73 503,3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25 672,6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25 672,6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25 672,6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46 704,9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47 462,2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33 100,2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33 100,8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33 100,2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33 100,8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77 144,4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77 144,4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73 766,4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69 726,4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69 726,4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68 448,8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68 448,8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1 327 562,4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949 660,1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226 237,5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184 352,6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214 724,6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172 839,7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184 685,4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171 300,5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163 820,5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153 522,8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150 137,9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153 522,8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150 137,9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153 522,8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150 137,9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153 522,8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150 137,9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1 101 324,9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765 307,5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1 101 324,9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765 307,5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1 096 252,6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760 235,2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739 209,9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718 964,1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297 814,7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279 797,0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295 114,7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295 114,7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295 114,7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142 093,4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155 528,2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155 573,7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155 301,6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155 347,1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149 006,1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149 006,1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6 280,5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6 280,5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"Цифровое государственное управление"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357 042,7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41 271,1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320 162,7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320 162,7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320 162,7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320 162,7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"Информационная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312 768,5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303 651,4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211 092,0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210 574,9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210 783,6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209 283,6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208 751,1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74 054,0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57 344,7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113 040,3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113 040,3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112 016,9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112 016,9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8 056,8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8 056,8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6 383,8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6 383,8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78 031,5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78 031,5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78 031,5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74 266,5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74 266,5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2 121 914,4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2 124 142,3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1 284 389,4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1 287 806,4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1 284 389,4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1 287 806,4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1 284 389,4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1 287 806,4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1 268 486,5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1 271 903,6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1 227 946,1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1 231 363,2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124 827,8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124 827,8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124 827,8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124 827,8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124 827,8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124 827,8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1 103 118,3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1 106 535,4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1 103 118,3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1 106 535,4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1 103 118,3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1 106 535,4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многофункциональных центров предоставления государственных и муниципальных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16 2 03 82360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16 2 03 82360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16 2 03 82360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569 311,9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571 335,9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561 766,9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570 790,9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556 766,9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565 790,9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304 955,4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304 955,4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304 955,4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304 955,4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64 742,9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64 742,9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64 742,9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240 212,5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240 212,5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236 200,7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236 200,7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236 200,7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236 200,7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251 811,5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260 835,5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115 299,4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121 738,3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8 166,2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25 912,6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21 755,9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25 912,6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21 755,9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25 912,6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21 755,9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69 583,4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25 685,9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25 685,9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25 685,9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39 013,6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"Популяризация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56 928,7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31 393,6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31 393,6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31 393,6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48 828 752,6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46 999 312,5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41 595 068,2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41 388 480,4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14 228 112,5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14 223 797,4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14 228 112,5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14 223 797,4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2 815 998,7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2 815 998,7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2 815 998,7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2 815 998,7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2 815 998,7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2 815 998,7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2 781 295,9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2 781 295,9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2 415 924,3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2 415 924,3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365 371,6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365 371,6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9 979 366,9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9 975 051,8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2 871 713,9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2 871 713,9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6 539 460,7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6 571 819,8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6 539 460,7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6 571 819,8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1 195 932,1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1 195 009,9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1 195 932,1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1 195 009,9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340 087,9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340 959,2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340 087,9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340 959,2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4 953 749,5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4 986 159,5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4 953 749,5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4 986 159,5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49 191,2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49 191,2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49 191,2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49 191,2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124 146,9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98 434,3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55 146,9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42 934,3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55 146,9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42 934,3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55 146,9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42 934,3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411 882,9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400 921,3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Создание и оснащение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референс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-центров для проведения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иммуногистохимических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63 821,3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909 594,5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909 594,5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678 274,8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231 319,7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371 728,4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371 728,4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340 788,4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340 788,4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9 759 873,8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9 595 520,9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9 759 873,8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9 595 520,9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7 365 879,7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7 201 475,9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5 138 301,6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5 138 301,6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5 138 301,6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5 138 301,6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5 103 866,8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5 103 866,8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4 517 379,1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4 517 529,1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586 487,7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586 337,7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2 008 481,7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2 008 481,7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121 659,9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121 659,9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92 659,9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92 659,9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92 659,9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92 659,9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32 104,4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46 357,3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170 135,4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170 135,4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170 135,4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170 135,4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Проведение дополнительных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скринингов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52950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52950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52950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2 327 708,9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2 327 759,8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2 204 187,4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2 204 088,3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2 204 187,4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2 204 088,3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643 570,7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643 574,0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643 570,7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643 574,0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211 564,4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211 612,0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211 564,4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211 612,0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1 347 290,3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1 347 140,3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1 347 290,3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1 347 140,3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45 130,7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45 130,7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20 475,7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20 475,7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437 314,7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437 314,7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437 314,7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437 314,7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212 642,6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212 642,6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212 642,6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212 642,6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212 642,6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212 642,6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208 554,9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208 554,9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201 794,9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201 794,9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219 464,7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219 464,7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218 785,7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218 785,7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218 785,7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218 785,7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204 938,6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204 938,6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5 207,4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5 207,4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716 475,7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716 475,7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716 475,7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716 475,7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243 703,0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233 933,8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233 933,8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9 769,2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9 769,2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15 140,8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457 631,9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457 631,9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337 528,7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337 528,7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3 103,2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85 887,0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85 887,0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26 313,7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26 313,7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26 313,7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26 313,7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868 010,4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868 010,4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868 010,4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868 010,4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75 668,4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75 668,4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11 456,9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11 456,9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780 885,1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780 885,1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780 885,1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780 885,1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780 885,1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780 885,1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409 523,8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409 523,8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409 523,8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270 850,9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270 850,9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270 850,9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270 850,9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15 132 502,7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15 094 582,9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15 113 380,4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15 075 460,6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2 016 522,4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1 962 379,6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361 023,9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361 023,9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98 996,2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98 996,2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98 996,2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98 996,2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98 996,2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98 996,2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690 192,0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690 192,0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690 192,0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690 192,0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544 586,2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544 586,2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544 586,2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544 586,2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423 833,4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423 833,4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423 833,4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423 833,4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98 047,9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98 047,9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319 531,3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319 531,3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315 541,8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315 541,8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3 989,5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258 398,1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258 398,1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258 398,1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312 540,9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258 398,1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494 170,2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494 170,2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55 819,7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55 819,7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55 819,7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55 819,7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9 708,6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44 421,1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44 421,1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44 421,1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44 421,1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26 642,4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26 642,4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26 642,4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26 642,4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1 050 628,3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1 047 428,3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635 764,4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632 564,4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635 764,4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632 564,4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635 764,4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632 564,4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635 764,4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632 564,4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405 663,9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405 663,9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379 663,9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379 663,9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340 712,6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340 712,6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340 712,6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340 712,6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36 176,3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36 176,3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36 176,3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36 176,3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"Кадровое обеспечение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Eдиновременные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"Профессиональное развитие медицинского персонала"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483 294,5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286 126,5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294 816,5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230 125,7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235 716,5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230 125,7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235 716,5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230 125,7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235 716,5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197 168,0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124 691,0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13 567,7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13 567,7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13 567,7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10 030 312,2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10 061 322,2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2 332 910,0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2 191 910,0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2 191 910,0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2 170 900,0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2 191 910,0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224 892,4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224 892,4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214 147,9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214 147,9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209 421,7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209 421,7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209 421,7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209 421,7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917 837,8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970 037,8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337 486,1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337 486,1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337 486,1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337 486,1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291 324,0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291 324,0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45 647,1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45 647,1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45 647,1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45 647,1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7 218 454,7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5 595 602,4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7 218 454,7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5 595 602,4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7 218 454,7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5 595 602,4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1 078 896,5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1 078 896,5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1 078 896,5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1 078 896,5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531 689,7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531 689,7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531 689,7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531 689,7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453 005,7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453 005,7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78 684,0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78 684,0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525 952,6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525 952,6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1 354,5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524 598,1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524 598,1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510 775,0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510 775,0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13 823,1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13 823,1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21 254,2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21 254,2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20 961,6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20 961,6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20 253,6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20 253,6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6 139 558,2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4 516 705,9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6 139 558,2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4 516 705,9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6 139 558,2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4 516 705,9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6 139 558,2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4 516 705,9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6 139 558,2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4 516 705,9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423 462,0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326 489,1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326 489,1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308 662,7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308 662,7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308 662,7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308 662,7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91 129,9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86 812,5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86 812,5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86 812,5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49 794,3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49 794,3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49 794,3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49 794,3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44 710,7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Служба контроля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46 518,8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46 518,8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46 518,8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46 518,8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93 356,7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93 356,7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91 959,6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91 959,6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24 497,8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64 861,8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64 861,8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64 861,8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10 109,7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10 109,7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"Содействие формированию позитивного имиджа гражданской и муниципальной службы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53 802,1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53 802,1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53 702,1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53 702,1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51 215,8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51 215,8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50 680,0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50 680,0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50 680,0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50 680,0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29 516,6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29 516,6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28 205,4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3 415 003,3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3 392 751,8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2 731 991,1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2 731 991,1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609 373,7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532 169,4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532 169,4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532 169,4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532 169,4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77 196,0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77 196,0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470 960,0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72 226,0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398 734,0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398 734,0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342 713,4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342 713,4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56 020,6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56 020,6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1 649 903,9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1 649 903,9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деятельности бюджетного учреждения "Дирекция по эксплуатации служебных зданий" и финансовое обеспечение выполнения государственного задания на оказание государственных услуг (выполнение работ) и содержание имущества, не включенного в государственное задание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1 312 950,1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119 267,5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119 267,5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119 267,5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119 267,5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119 267,5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119 267,5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114 406,1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114 406,1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68 399,0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68 399,0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68 399,0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68 399,0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189 683,8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187 432,3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155 605,5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153 354,0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154 783,5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152 532,0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154 783,5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152 532,0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33 278,3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33 278,3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33 278,3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33 278,3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120 854,9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107 800,6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87 800,6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80 950,0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80 950,0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80 750,0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1 687 448,8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1 682 411,3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1 684 237,5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1 679 200,0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1 319 872,3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1 315 834,8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1 319 872,3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1 315 834,8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1 170 147,4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1 168 598,9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952 901,4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953 875,8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17 173,7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872 744,0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872 744,0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872 744,0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872 744,0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872 744,0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872 744,0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продуктивности в молочном скотоводстве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58 958,1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58 958,1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59 785,0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58 958,1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6 045,3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6 045,3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6 045,3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6 045,3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R5440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R5440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R5440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158 047,7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165 654,2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140 184,9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147 791,4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140 184,9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147 791,4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140 184,9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147 791,4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31 110,3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31 110,3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31 110,3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31 110,3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18 640,6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"Устойчивое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Грантовая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54 882,0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51 193,0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R5440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R5440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R5440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87 982,9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87 982,9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85 982,9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85 982,9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"Содействие развитию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364 365,2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363 365,2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93 445,1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249 963,9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249 963,9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222 305,0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222 305,0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111 162,5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117 162,5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9 117,5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15 117,5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91 542,5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"Промышленный экспорт"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F58A2" w:rsidRPr="006F58A2" w:rsidTr="00C43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97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F58A2" w:rsidRPr="006F58A2" w:rsidRDefault="006F58A2" w:rsidP="000F7EFA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364B" w:rsidRPr="006F58A2" w:rsidTr="00C4364B"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57" w:type="dxa"/>
              <w:right w:w="57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222 418 284,5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223 788 411,4</w:t>
            </w:r>
          </w:p>
        </w:tc>
        <w:tc>
          <w:tcPr>
            <w:tcW w:w="397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C4364B" w:rsidRPr="006F58A2" w:rsidRDefault="00C4364B" w:rsidP="000F7EFA">
            <w:pPr>
              <w:spacing w:after="0" w:line="240" w:lineRule="auto"/>
              <w:ind w:left="-67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FF7E56">
          <w:pgSz w:w="16838" w:h="11906" w:orient="landscape" w:code="9"/>
          <w:pgMar w:top="1418" w:right="851" w:bottom="851" w:left="1134" w:header="851" w:footer="567" w:gutter="0"/>
          <w:cols w:space="708"/>
          <w:docGrid w:linePitch="360"/>
        </w:sectPr>
      </w:pPr>
    </w:p>
    <w:p w:rsidR="007D2CCC" w:rsidRPr="007D2CCC" w:rsidRDefault="000653A1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</w:t>
      </w:r>
      <w:r w:rsidR="000F7EFA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16 "Источники внутреннего финансирования дефицита бюджета Ханты-Мансийского автономного округа – Югры на 201</w:t>
      </w:r>
      <w:r w:rsidR="00045E1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следующей редакции: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16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7D2CCC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7D2CCC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7D2CCC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7D2CCC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D902E4" w:rsidRPr="007D2CCC" w:rsidRDefault="00D902E4" w:rsidP="00D902E4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7D2CCC"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 w:rsidRPr="007D2CCC">
        <w:rPr>
          <w:rFonts w:ascii="Times New Roman" w:hAnsi="Times New Roman"/>
          <w:spacing w:val="-2"/>
          <w:sz w:val="28"/>
          <w:szCs w:val="28"/>
        </w:rPr>
        <w:t xml:space="preserve"> 15 ноября 2018 года № 91-оз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201</w:t>
      </w:r>
      <w:r w:rsidR="00045E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7D2CCC" w:rsidRPr="007D2CCC" w:rsidRDefault="007D2CCC" w:rsidP="007D2CCC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  <w:r w:rsidRPr="007D2CCC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-1 400 000,0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14 571 871,4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7D2CCC" w:rsidRPr="007D2CCC" w:rsidRDefault="007D2CCC" w:rsidP="007D2CCC"/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7D2CCC" w:rsidTr="007D2CCC">
        <w:trPr>
          <w:cantSplit/>
          <w:tblHeader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330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14 571 871,4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24 015 206,7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38 587 078,1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324 030,0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капитале, находящиеся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279 230,0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000 01 06 01 00 02 0000 630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от продажи акций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иных форм участия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капитале, находящихся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собственности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279 230,0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4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6"/>
        </w:trPr>
        <w:tc>
          <w:tcPr>
            <w:tcW w:w="3559" w:type="dxa"/>
            <w:shd w:val="clear" w:color="auto" w:fill="auto"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000 01 06 05 01 02 4601 640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</w:t>
            </w:r>
            <w:r w:rsidRPr="007D2CCC">
              <w:t xml:space="preserve"> </w:t>
            </w: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000 01 06 05 02 02 1203 640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связи с ограниченными сроками доставки в районы автономного округа)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841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172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бюджетов субъектов Российской Федерации в валюте Российской Федерации (возврат бюджетных кредитов, предоставленных для покрытия расходов, связанных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000 01 06 05 00 00 0000 500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осуществления досрочного завоза продукции (товаров)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связи с ограниченными сроками доставки в районы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41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000 01 06 05 02 02 4603 540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7D2CCC" w:rsidRPr="007D2CCC" w:rsidRDefault="007D2CCC" w:rsidP="007D2CCC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D2CCC" w:rsidRPr="007D2CCC" w:rsidRDefault="007D2CCC" w:rsidP="007D2CC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58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7D2CCC" w:rsidRPr="007D2CCC" w:rsidRDefault="007D2CCC" w:rsidP="007D2CCC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13 495 901,4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7D2CCC" w:rsidRPr="007D2CCC" w:rsidRDefault="007D2CCC" w:rsidP="007D2CCC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7D2CCC" w:rsidRPr="007D2CCC" w:rsidRDefault="007D2CCC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2360D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Приложение 17 "Источники внутреннего финансирования дефицита бюджета Ханты-Мансийского автономного округа – Югры на плановый период 2020 и 2021 годов" изложить в следующей редакции: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17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7D2CCC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7D2CCC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7D2CCC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7D2CCC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7D2CCC"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 w:rsidRPr="007D2CCC">
        <w:rPr>
          <w:rFonts w:ascii="Times New Roman" w:hAnsi="Times New Roman"/>
          <w:spacing w:val="-2"/>
          <w:sz w:val="28"/>
          <w:szCs w:val="28"/>
        </w:rPr>
        <w:t xml:space="preserve"> 15 ноября 2018 года № 91-оз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proofErr w:type="gramEnd"/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 2020 и 2021 годов</w:t>
      </w: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2"/>
        <w:jc w:val="right"/>
        <w:rPr>
          <w:rFonts w:ascii="Times New Roman" w:hAnsi="Times New Roman"/>
          <w:sz w:val="26"/>
          <w:szCs w:val="26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(</w:t>
      </w:r>
      <w:proofErr w:type="gramStart"/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>тыс.</w:t>
      </w:r>
      <w:proofErr w:type="gramEnd"/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рублей)</w:t>
      </w:r>
    </w:p>
    <w:tbl>
      <w:tblPr>
        <w:tblW w:w="5337" w:type="pct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3025"/>
        <w:gridCol w:w="1661"/>
        <w:gridCol w:w="1799"/>
      </w:tblGrid>
      <w:tr w:rsidR="007D2CCC" w:rsidRPr="007D2CCC" w:rsidTr="007D2CCC">
        <w:trPr>
          <w:cantSplit/>
          <w:trHeight w:val="255"/>
        </w:trPr>
        <w:tc>
          <w:tcPr>
            <w:tcW w:w="1791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97" w:type="pct"/>
            <w:vMerge w:val="restar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12" w:type="pct"/>
            <w:gridSpan w:val="2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7D2CCC" w:rsidRPr="007D2CCC" w:rsidTr="007D2CCC">
        <w:trPr>
          <w:cantSplit/>
          <w:trHeight w:val="1155"/>
        </w:trPr>
        <w:tc>
          <w:tcPr>
            <w:tcW w:w="1791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7" w:type="pct"/>
            <w:vMerge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7D2CCC" w:rsidRPr="007D2CCC" w:rsidTr="007D2CCC">
        <w:trPr>
          <w:cantSplit/>
          <w:trHeight w:val="330"/>
        </w:trPr>
        <w:tc>
          <w:tcPr>
            <w:tcW w:w="1791" w:type="pc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7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D2CCC" w:rsidRPr="007D2CCC" w:rsidTr="007D2CCC">
        <w:trPr>
          <w:cantSplit/>
          <w:trHeight w:val="870"/>
        </w:trPr>
        <w:tc>
          <w:tcPr>
            <w:tcW w:w="1791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D2CCC" w:rsidRPr="007D2CCC" w:rsidRDefault="007D2CCC" w:rsidP="007D2CCC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1497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54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1 200 000,0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F92AB8" w:rsidP="00F92AB8">
            <w:pPr>
              <w:spacing w:after="0" w:line="240" w:lineRule="auto"/>
              <w:ind w:left="-107" w:right="-91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</w:t>
            </w:r>
            <w:r w:rsidR="007D2CCC"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100 000,0</w:t>
            </w:r>
          </w:p>
        </w:tc>
      </w:tr>
      <w:tr w:rsidR="007D2CCC" w:rsidRPr="007D2CCC" w:rsidTr="007D2CCC">
        <w:trPr>
          <w:cantSplit/>
          <w:trHeight w:val="1155"/>
        </w:trPr>
        <w:tc>
          <w:tcPr>
            <w:tcW w:w="1791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1497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54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3 000 000,0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F92AB8">
            <w:pPr>
              <w:spacing w:after="0" w:line="240" w:lineRule="auto"/>
              <w:ind w:left="-154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92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000 000,0</w:t>
            </w:r>
          </w:p>
        </w:tc>
      </w:tr>
      <w:tr w:rsidR="007D2CCC" w:rsidRPr="007D2CCC" w:rsidTr="007D2CCC">
        <w:trPr>
          <w:cantSplit/>
          <w:trHeight w:val="870"/>
        </w:trPr>
        <w:tc>
          <w:tcPr>
            <w:tcW w:w="1791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1497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54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</w:tr>
      <w:tr w:rsidR="007D2CCC" w:rsidRPr="007D2CCC" w:rsidTr="007D2CCC">
        <w:trPr>
          <w:cantSplit/>
          <w:trHeight w:val="585"/>
        </w:trPr>
        <w:tc>
          <w:tcPr>
            <w:tcW w:w="1791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1497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Изменение остатков средств на счетах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proofErr w:type="gramEnd"/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учету средств бюджетов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18" w:right="-77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20 250 291,0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F92AB8" w:rsidP="00F92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7D2CCC" w:rsidRPr="007D2C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737</w:t>
            </w:r>
            <w:r w:rsidR="007D2CCC" w:rsidRPr="007D2C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476</w:t>
            </w:r>
            <w:r w:rsidR="007D2CCC" w:rsidRPr="007D2C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7D2CCC" w:rsidRPr="007D2CCC" w:rsidRDefault="007D2CCC" w:rsidP="007D2CCC"/>
    <w:tbl>
      <w:tblPr>
        <w:tblW w:w="5419" w:type="pct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3"/>
        <w:gridCol w:w="2991"/>
        <w:gridCol w:w="1676"/>
        <w:gridCol w:w="1846"/>
        <w:gridCol w:w="236"/>
      </w:tblGrid>
      <w:tr w:rsidR="007D2CCC" w:rsidRPr="007D2CCC" w:rsidTr="007D2CCC">
        <w:trPr>
          <w:gridAfter w:val="1"/>
          <w:wAfter w:w="114" w:type="pct"/>
          <w:cantSplit/>
          <w:trHeight w:val="330"/>
          <w:tblHeader/>
        </w:trPr>
        <w:tc>
          <w:tcPr>
            <w:tcW w:w="1746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330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1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20 250 291,0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F92AB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2 737 476,4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3 764 915,7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F92AB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1 027 439,3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19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24 015 206,7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3 764 915,7</w:t>
            </w:r>
          </w:p>
        </w:tc>
      </w:tr>
      <w:tr w:rsidR="007D2CCC" w:rsidRPr="007D2CCC" w:rsidTr="00F92AB8">
        <w:trPr>
          <w:gridAfter w:val="1"/>
          <w:wAfter w:w="114" w:type="pct"/>
          <w:cantSplit/>
          <w:trHeight w:val="585"/>
        </w:trPr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144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ind w:left="-119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- 1 000 000,0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000 01 06 04 00 00 0000 000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Исполнение государственных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муниципальных гарантий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-1 000 000,0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1136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lastRenderedPageBreak/>
              <w:t>000 01 06 04 01 02 0000 810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</w:t>
            </w:r>
          </w:p>
          <w:p w:rsidR="007D2CCC" w:rsidRPr="007D2CCC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к</w:t>
            </w:r>
            <w:proofErr w:type="gramEnd"/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принципалу либо обусловлено уступкой гаранту прав требования бенефициара </w:t>
            </w:r>
          </w:p>
          <w:p w:rsidR="007D2CCC" w:rsidRPr="007D2CCC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к</w:t>
            </w:r>
            <w:proofErr w:type="gramEnd"/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принципалу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1 000 000,0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3 300 000,0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3 300 000,0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61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lastRenderedPageBreak/>
              <w:t>000 01 06 05 02 02 1203 640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08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1 350 000,0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56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172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000 01 06 05 02 02 4603 640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покрытия расходов, связанных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ликвидацией стихийных бедствий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08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890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85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внутри страны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валюте Российской Федерации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69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000 01 06 05 02 02 1203 540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районы автономного округа)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57"/>
        </w:trPr>
        <w:tc>
          <w:tcPr>
            <w:tcW w:w="1746" w:type="pct"/>
            <w:shd w:val="clear" w:color="auto" w:fill="auto"/>
            <w:noWrap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1442" w:type="pct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08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  <w:tc>
          <w:tcPr>
            <w:tcW w:w="890" w:type="pct"/>
            <w:shd w:val="clear" w:color="auto" w:fill="auto"/>
            <w:noWrap/>
            <w:vAlign w:val="bottom"/>
            <w:hideMark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</w:tr>
      <w:tr w:rsidR="007D2CCC" w:rsidRPr="007D2CCC" w:rsidTr="007D2CCC">
        <w:trPr>
          <w:gridAfter w:val="1"/>
          <w:wAfter w:w="114" w:type="pct"/>
          <w:cantSplit/>
          <w:trHeight w:val="557"/>
        </w:trPr>
        <w:tc>
          <w:tcPr>
            <w:tcW w:w="1746" w:type="pct"/>
            <w:shd w:val="clear" w:color="auto" w:fill="auto"/>
            <w:noWrap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000 01 06 05 02 02 4603 540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ликвидацией стихийных бедствий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чрезвычайных ситуаций, ины</w:t>
            </w:r>
            <w:bookmarkStart w:id="0" w:name="_GoBack"/>
            <w:bookmarkEnd w:id="0"/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08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890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7D2CCC" w:rsidRPr="007D2CCC" w:rsidTr="007D2CCC">
        <w:trPr>
          <w:cantSplit/>
          <w:trHeight w:val="557"/>
        </w:trPr>
        <w:tc>
          <w:tcPr>
            <w:tcW w:w="1746" w:type="pct"/>
            <w:shd w:val="clear" w:color="auto" w:fill="auto"/>
            <w:noWrap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2" w:type="pct"/>
            <w:shd w:val="clear" w:color="auto" w:fill="auto"/>
            <w:vAlign w:val="center"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808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20 450 291,0</w:t>
            </w:r>
          </w:p>
        </w:tc>
        <w:tc>
          <w:tcPr>
            <w:tcW w:w="890" w:type="pct"/>
            <w:shd w:val="clear" w:color="auto" w:fill="auto"/>
            <w:noWrap/>
            <w:vAlign w:val="bottom"/>
          </w:tcPr>
          <w:p w:rsidR="007D2CCC" w:rsidRPr="007D2CCC" w:rsidRDefault="007D2CCC" w:rsidP="007D2CCC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20 837 476,4</w:t>
            </w:r>
          </w:p>
        </w:tc>
        <w:tc>
          <w:tcPr>
            <w:tcW w:w="114" w:type="pct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  <w:p w:rsidR="007D2CCC" w:rsidRPr="007D2CCC" w:rsidRDefault="007D2CCC" w:rsidP="007D2CCC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".</w:t>
            </w:r>
          </w:p>
        </w:tc>
      </w:tr>
    </w:tbl>
    <w:p w:rsidR="00910B17" w:rsidRPr="00910B17" w:rsidRDefault="007D2CCC" w:rsidP="007D2CCC">
      <w:pPr>
        <w:spacing w:after="0" w:line="23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791C34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910B17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"Распределение межбюджетных трансфертов бюджетам муниципальных районов и городских округов Ханты-Мансийского а</w:t>
      </w:r>
      <w:r w:rsidR="00602551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втономного округа – Югры на 2019</w:t>
      </w:r>
      <w:r w:rsidR="00910B17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следующей редакции:</w:t>
      </w:r>
    </w:p>
    <w:p w:rsidR="00910B17" w:rsidRDefault="00910B17" w:rsidP="00B84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910B17" w:rsidRDefault="00910B17" w:rsidP="00B84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910B17" w:rsidRDefault="00910B17" w:rsidP="00B84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910B17" w:rsidSect="00FF7E56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tbl>
      <w:tblPr>
        <w:tblW w:w="5261" w:type="pct"/>
        <w:tblLayout w:type="fixed"/>
        <w:tblLook w:val="04A0" w:firstRow="1" w:lastRow="0" w:firstColumn="1" w:lastColumn="0" w:noHBand="0" w:noVBand="1"/>
      </w:tblPr>
      <w:tblGrid>
        <w:gridCol w:w="2325"/>
        <w:gridCol w:w="2436"/>
        <w:gridCol w:w="286"/>
        <w:gridCol w:w="1655"/>
        <w:gridCol w:w="405"/>
        <w:gridCol w:w="1534"/>
        <w:gridCol w:w="249"/>
        <w:gridCol w:w="1690"/>
        <w:gridCol w:w="507"/>
        <w:gridCol w:w="128"/>
        <w:gridCol w:w="1718"/>
        <w:gridCol w:w="501"/>
        <w:gridCol w:w="1627"/>
        <w:gridCol w:w="12"/>
        <w:gridCol w:w="485"/>
      </w:tblGrid>
      <w:tr w:rsidR="00910B17" w:rsidRPr="004E715F" w:rsidTr="00316BC5">
        <w:trPr>
          <w:trHeight w:val="291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726D64">
            <w:pPr>
              <w:spacing w:after="0" w:line="240" w:lineRule="auto"/>
              <w:ind w:left="692" w:right="-18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4E715F">
              <w:rPr>
                <w:rFonts w:ascii="Times New Roman" w:eastAsia="Times New Roman" w:hAnsi="Times New Roman"/>
                <w:lang w:eastAsia="ru-RU"/>
              </w:rPr>
              <w:t>Приложение 18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B17" w:rsidRDefault="00910B17" w:rsidP="00316BC5">
            <w:pPr>
              <w:spacing w:after="0" w:line="240" w:lineRule="auto"/>
              <w:ind w:left="516"/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</w:pPr>
          </w:p>
        </w:tc>
      </w:tr>
      <w:tr w:rsidR="00910B17" w:rsidRPr="004E715F" w:rsidTr="00316BC5">
        <w:trPr>
          <w:trHeight w:val="137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726D64">
            <w:pPr>
              <w:spacing w:after="0" w:line="240" w:lineRule="auto"/>
              <w:ind w:left="692" w:right="-18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E715F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 Закону Ханты-Мансийского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B17" w:rsidRPr="004E715F" w:rsidRDefault="00910B17" w:rsidP="00316BC5">
            <w:pPr>
              <w:spacing w:after="0" w:line="240" w:lineRule="auto"/>
              <w:ind w:left="516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0B17" w:rsidRPr="004E715F" w:rsidTr="00316BC5">
        <w:trPr>
          <w:trHeight w:val="154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726D64">
            <w:pPr>
              <w:spacing w:after="0" w:line="240" w:lineRule="auto"/>
              <w:ind w:left="692" w:right="-18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E715F">
              <w:rPr>
                <w:rFonts w:ascii="Times New Roman" w:eastAsia="Times New Roman" w:hAnsi="Times New Roman"/>
                <w:lang w:eastAsia="ru-RU"/>
              </w:rPr>
              <w:t>автономного</w:t>
            </w:r>
            <w:proofErr w:type="gramEnd"/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 округа – Югры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B17" w:rsidRPr="004E715F" w:rsidRDefault="00910B17" w:rsidP="00316BC5">
            <w:pPr>
              <w:spacing w:after="0" w:line="240" w:lineRule="auto"/>
              <w:ind w:left="516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0B17" w:rsidRPr="004E715F" w:rsidTr="00316BC5">
        <w:trPr>
          <w:trHeight w:val="159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726D64">
            <w:pPr>
              <w:spacing w:after="0" w:line="240" w:lineRule="auto"/>
              <w:ind w:left="692" w:right="-18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15</w:t>
            </w:r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 ноября 2018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года № 91-оз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B17" w:rsidRPr="004E715F" w:rsidRDefault="00910B17" w:rsidP="00316BC5">
            <w:pPr>
              <w:spacing w:after="0" w:line="240" w:lineRule="auto"/>
              <w:ind w:left="516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0B17" w:rsidRPr="0072641B" w:rsidTr="00316BC5">
        <w:trPr>
          <w:trHeight w:val="176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17" w:rsidRPr="0072641B" w:rsidRDefault="00910B17" w:rsidP="00316B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7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6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910B17" w:rsidRPr="0072641B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sz w:val="14"/>
                <w:lang w:eastAsia="ru-RU"/>
              </w:rPr>
            </w:pPr>
          </w:p>
        </w:tc>
      </w:tr>
      <w:tr w:rsidR="00910B17" w:rsidRPr="004E715F" w:rsidTr="00316BC5">
        <w:trPr>
          <w:trHeight w:val="500"/>
        </w:trPr>
        <w:tc>
          <w:tcPr>
            <w:tcW w:w="484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B17" w:rsidRPr="002C499D" w:rsidRDefault="00910B17" w:rsidP="00316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C499D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10B17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C499D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2019 год</w:t>
            </w:r>
          </w:p>
          <w:p w:rsidR="0072641B" w:rsidRPr="0072641B" w:rsidRDefault="0072641B" w:rsidP="00910B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910B17" w:rsidRPr="002C499D" w:rsidRDefault="00910B17" w:rsidP="00316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10B17" w:rsidRPr="004E715F" w:rsidTr="00316BC5">
        <w:trPr>
          <w:trHeight w:val="192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Start"/>
            <w:r w:rsidRPr="004E715F">
              <w:rPr>
                <w:rFonts w:ascii="Times New Roman" w:eastAsia="Times New Roman" w:hAnsi="Times New Roman"/>
                <w:lang w:eastAsia="ru-RU"/>
              </w:rPr>
              <w:t>тыс.</w:t>
            </w:r>
            <w:proofErr w:type="gramEnd"/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 рублей)</w:t>
            </w:r>
          </w:p>
        </w:tc>
        <w:tc>
          <w:tcPr>
            <w:tcW w:w="156" w:type="pct"/>
            <w:tcBorders>
              <w:top w:val="nil"/>
              <w:left w:val="nil"/>
              <w:right w:val="nil"/>
            </w:tcBorders>
          </w:tcPr>
          <w:p w:rsidR="00910B17" w:rsidRPr="004E715F" w:rsidRDefault="00910B17" w:rsidP="00316BC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0B17" w:rsidRPr="004E715F" w:rsidTr="00316BC5">
        <w:trPr>
          <w:trHeight w:val="382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8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Дотации из регионального фонда финансовой поддержки муниципальных районов (городских округов)</w:t>
            </w:r>
          </w:p>
        </w:tc>
        <w:tc>
          <w:tcPr>
            <w:tcW w:w="6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Дотации </w:t>
            </w:r>
          </w:p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E715F">
              <w:rPr>
                <w:rFonts w:ascii="Times New Roman" w:eastAsia="Times New Roman" w:hAnsi="Times New Roman"/>
                <w:lang w:eastAsia="ru-RU"/>
              </w:rPr>
              <w:t>из</w:t>
            </w:r>
            <w:proofErr w:type="gramEnd"/>
            <w:r w:rsidRPr="004E715F">
              <w:rPr>
                <w:rFonts w:ascii="Times New Roman" w:eastAsia="Times New Roman" w:hAnsi="Times New Roman"/>
                <w:lang w:eastAsia="ru-RU"/>
              </w:rPr>
              <w:t xml:space="preserve"> регионального фонда финансовой поддержки поселений</w:t>
            </w:r>
          </w:p>
        </w:tc>
        <w:tc>
          <w:tcPr>
            <w:tcW w:w="5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7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7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</w:tcBorders>
          </w:tcPr>
          <w:p w:rsidR="00910B17" w:rsidRPr="004E715F" w:rsidRDefault="00910B17" w:rsidP="0072641B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0B17" w:rsidRPr="004E715F" w:rsidTr="00316BC5">
        <w:trPr>
          <w:trHeight w:val="1068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single" w:sz="4" w:space="0" w:color="auto"/>
            </w:tcBorders>
          </w:tcPr>
          <w:p w:rsidR="00910B17" w:rsidRPr="004E715F" w:rsidRDefault="00910B17" w:rsidP="00316B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0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8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818 751,9</w:t>
            </w:r>
          </w:p>
        </w:tc>
        <w:tc>
          <w:tcPr>
            <w:tcW w:w="66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231 359,8</w:t>
            </w: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3 164 678,2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816 837,2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115 075,3</w:t>
            </w:r>
          </w:p>
        </w:tc>
        <w:tc>
          <w:tcPr>
            <w:tcW w:w="52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5 146 702,4</w:t>
            </w:r>
          </w:p>
        </w:tc>
        <w:tc>
          <w:tcPr>
            <w:tcW w:w="156" w:type="pct"/>
            <w:tcBorders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2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11 980 301,4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3 160 896,4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667 956,5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15 809 154,3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71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3 396 597,1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3 724 340,3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81 009,8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7 201 947,2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129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8 179 913,5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2 604 831,1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549 087,1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11 333 831,7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65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487 147,8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1 886 479,5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937 669,5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118 495,0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3 429 791,8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68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Урай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463 039,1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68 577,5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1 341 113,6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782 272,0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65 722,4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2 720 724,6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114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1 802 775,0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735 982,0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39 265,9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2 578 022,9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47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596 262,7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1 306 978,5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208 890,1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31 139,7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2 143 271,0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5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1 171 263,9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262 505,7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59 732,3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1 493 501,9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41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638 489,2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1 900 037,3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1 480 647,8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165 483,0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4 184 657,3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46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273 093,4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51 384,2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1 331 525,5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610 198,9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179 284,7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2 445 486,7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76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528 732,5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215 067,8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68 773,9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812 574,2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1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1 481 922,9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1 015 047,5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99 954,4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2 596 924,8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15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Белоярский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467 326,6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1 278 439,1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1 067 729,6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163 511,1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2 977 006,4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05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Березовский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1 060 762,4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1 711 972,8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732 376,8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203 830,0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3 708 942,0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05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822 333,9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1 656 007,0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1 052 472,6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424 327,6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3 955 141,1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14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Октябрьский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570 990,0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1 601 690,8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514 850,1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100 591,0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2 788 121,9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133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4 649 434,4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1 922 759,2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48 300,8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6 620 494,4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12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Советский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1 881 449,0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1 399 602,1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229 350,5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3 510 401,6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7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r w:rsidRPr="004E715F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1 509 175,3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483 123,0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109 602,8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2 101 901,1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261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1 510 566,7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650 115,7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88 095,2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2 248 777,6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4E715F" w:rsidTr="007D2CCC">
        <w:trPr>
          <w:trHeight w:val="1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4E715F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E715F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</w:p>
        </w:tc>
        <w:tc>
          <w:tcPr>
            <w:tcW w:w="87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1 676 469,1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897 774,9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112 881,4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lang w:eastAsia="ru-RU"/>
              </w:rPr>
              <w:t>2 687 125,4</w:t>
            </w:r>
          </w:p>
        </w:tc>
        <w:tc>
          <w:tcPr>
            <w:tcW w:w="156" w:type="pct"/>
            <w:tcBorders>
              <w:top w:val="nil"/>
              <w:left w:val="nil"/>
            </w:tcBorders>
          </w:tcPr>
          <w:p w:rsidR="007D2CCC" w:rsidRPr="004E715F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2CCC" w:rsidRPr="0072641B" w:rsidTr="007D2CCC">
        <w:trPr>
          <w:trHeight w:val="7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CCC" w:rsidRPr="0072641B" w:rsidRDefault="007D2CCC" w:rsidP="007D2CCC">
            <w:pPr>
              <w:spacing w:after="0" w:line="233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41B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b/>
                <w:lang w:eastAsia="ru-RU"/>
              </w:rPr>
              <w:t>6 198 197,0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CCC" w:rsidRPr="00EE2371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E2371">
              <w:rPr>
                <w:rFonts w:ascii="Times New Roman" w:eastAsia="Times New Roman" w:hAnsi="Times New Roman"/>
                <w:b/>
                <w:lang w:eastAsia="ru-RU"/>
              </w:rPr>
              <w:t>351 321,5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b/>
                <w:lang w:eastAsia="ru-RU"/>
              </w:rPr>
              <w:t>56 947 523,1</w:t>
            </w:r>
          </w:p>
        </w:tc>
        <w:tc>
          <w:tcPr>
            <w:tcW w:w="70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b/>
                <w:lang w:eastAsia="ru-RU"/>
              </w:rPr>
              <w:t>25 275 990,3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b/>
                <w:lang w:eastAsia="ru-RU"/>
              </w:rPr>
              <w:t>3 721 470,4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D2CCC" w:rsidRPr="00820A14" w:rsidRDefault="007D2CCC" w:rsidP="007D2C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20A14">
              <w:rPr>
                <w:rFonts w:ascii="Times New Roman" w:eastAsia="Times New Roman" w:hAnsi="Times New Roman"/>
                <w:b/>
                <w:lang w:eastAsia="ru-RU"/>
              </w:rPr>
              <w:t>92 494 502,3</w:t>
            </w:r>
          </w:p>
        </w:tc>
        <w:tc>
          <w:tcPr>
            <w:tcW w:w="156" w:type="pct"/>
            <w:tcBorders>
              <w:top w:val="nil"/>
              <w:left w:val="nil"/>
            </w:tcBorders>
            <w:vAlign w:val="bottom"/>
          </w:tcPr>
          <w:p w:rsidR="007D2CCC" w:rsidRPr="0072641B" w:rsidRDefault="007D2CCC" w:rsidP="007D2CCC">
            <w:pPr>
              <w:spacing w:after="0" w:line="233" w:lineRule="auto"/>
              <w:ind w:left="-52"/>
              <w:rPr>
                <w:rFonts w:ascii="Times New Roman" w:eastAsia="Times New Roman" w:hAnsi="Times New Roman"/>
                <w:lang w:eastAsia="ru-RU"/>
              </w:rPr>
            </w:pPr>
            <w:r w:rsidRPr="0072641B">
              <w:rPr>
                <w:rFonts w:ascii="Times New Roman" w:eastAsia="Times New Roman" w:hAnsi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</w:tbl>
    <w:p w:rsidR="00602551" w:rsidRPr="00602551" w:rsidRDefault="00602551" w:rsidP="0072641B">
      <w:pPr>
        <w:spacing w:line="233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602551" w:rsidRDefault="00602551" w:rsidP="00B84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602551" w:rsidSect="00602551">
          <w:pgSz w:w="16838" w:h="11906" w:orient="landscape" w:code="9"/>
          <w:pgMar w:top="851" w:right="1134" w:bottom="567" w:left="1134" w:header="567" w:footer="567" w:gutter="0"/>
          <w:cols w:space="708"/>
          <w:docGrid w:linePitch="360"/>
        </w:sect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1</w:t>
      </w:r>
      <w:r w:rsidR="00791C3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Pr="00A002F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2019 год":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1 "Распределение субвенций бюджетам муниципальных районов и городских округов на 2019 год на организацию осуществления мероприятий по проведению дезинсекции и дератизации в Ханты-Мансийском автономном округе – Югре"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2019 год на организацию осуществления мероприятий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по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проведению дезинсекции и дератизации в Ханты-Мансийском автономном округе – Югре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18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13:B36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18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7 476,2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1 412,7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3 411,0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1 563,3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2 314,7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1 355,2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2 833,5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2 554,2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2 142,6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002F0" w:rsidRDefault="00A002F0"/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18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3 493,8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36 994,1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2) таблицу 2 "Распределение субвенций бюджетам муниципальных районов и городских округов на 2019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образования" </w:t>
      </w:r>
      <w:r w:rsidRPr="00A002F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изложить в следующей редакции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для обеспечения государственных гарантий на получение образования и осуществления переданных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органам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629"/>
        </w:trPr>
        <w:tc>
          <w:tcPr>
            <w:tcW w:w="5807" w:type="dxa"/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" w:name="RANGE!A4:C27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294"/>
        </w:trPr>
        <w:tc>
          <w:tcPr>
            <w:tcW w:w="5807" w:type="dxa"/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2 738 371,1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10 839 667,1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2 986 229,6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7 061 570,5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1 639 244,6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1 108 352,7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1 591 359,1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1 126 004,4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1 017 577,3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1 572 161,9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1 152 322,6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457 814,1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1 095 221,3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1 061 159,1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1 073 609,7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1 263 273,6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1 273 037,7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3 669 416,1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1 502 399,5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94"/>
        </w:trPr>
        <w:tc>
          <w:tcPr>
            <w:tcW w:w="5807" w:type="dxa"/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953 180,7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1 190 635,6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1 327 828,1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47 700 436,4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002F0" w:rsidRPr="00A002F0" w:rsidRDefault="00A002F0" w:rsidP="00A002F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 "Распределение субвенций бюджетам муниципальных районов и городских округов на 2019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2019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4:B27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103 093,8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341 260,3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73 706,4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266 910,1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58 417,9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40 425,7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55 487,4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52 609,6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53 908,8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84 788,0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49 138,6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20 410,8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28 379,8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29 188,9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38 333,9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49 465,6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28 259,7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149 485,4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42 103,3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26 659,7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29 155,4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45 017,6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1 666 206,7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4 "Распределение субвенций бюджетам муниципальных районов и городских округов на 2019 год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образования" </w:t>
      </w:r>
      <w:r w:rsidRPr="00A002F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изложить в следующей редакции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2019 год на выплату компенсации части родительской платы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присмотр и уход за детьми в образовательных организациях, реализующих образовательные программы дошкольного образования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68 518,4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222 070,0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75 345,0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163 828,0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38 023,0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33 169,0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41 060,0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28 637,0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25 513,0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43 993,0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28 865,0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13 519,0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30 765,0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22 209,0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23 270,3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17 539,0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17 346,0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78 128,0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28 294,0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14 774,0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23 238,0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1 043 674,7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5 "Распределение субвенций бюджетам муниципальных районов и городских округов на 2019 год на организацию и обеспечение отдыха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оздоровления детей, в том числе в этнической среде" изложить</w:t>
      </w:r>
      <w:r w:rsidRPr="00A002F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в следующей редакции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организацию и обеспечение отдыха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оздоровления детей, в том числе в этнической среде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22 000,4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100 088,0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28 508,7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66 759,5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18 825,3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9 144,0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13 195,3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8 781,2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8 143,6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15 590,7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8 868,5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3 342,9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10 187,6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5 572,2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8 382,6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8 695,5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6 760,1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32 202,0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14 019,3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3 423,5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8 639,6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8 475,3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409 605,8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6) таблицу 6 "Распределение субвенций бюджетам муниципальных районов и городских округов на 2019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58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25 395,6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138 287,4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57 380,9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122 265,9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46 672,2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62 252,5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28 152,3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43 171,9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15 669,8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50 784,7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21 470,4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9 424,2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41 328,3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7 085,1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74 841,6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92 571,2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64 581,3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44 329,0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69 984,5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25 476,5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24 247,8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36 100,0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1 101 473,1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7) таблицу 7 "Распределение субвенций бюджетам муниципальных районов и городских округов на 2019 год на осуществление деятельности по опеке и попечительству"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2019 год на осуществление деятельности по опеке и попечительству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58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37 409,8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89 788,8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34 022,1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88 581,2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17 646,0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16 843,4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18 804,3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18 115,2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13 538,1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21 096,5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13 282,0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6 784,7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13 538,1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12 349,7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18 893,4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19 395,6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19 211,4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51 945,1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24 332,9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11 680,8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18 691,6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16 423,2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582 373,9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8) таблицу 8 "Распределение субвенций бюджетам муниципальных районов и городских округов на 2019 год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5"/>
        <w:gridCol w:w="3636"/>
        <w:gridCol w:w="248"/>
        <w:gridCol w:w="177"/>
      </w:tblGrid>
      <w:tr w:rsidR="00A002F0" w:rsidRPr="00A002F0" w:rsidTr="00A002F0">
        <w:trPr>
          <w:gridAfter w:val="1"/>
          <w:wAfter w:w="177" w:type="dxa"/>
          <w:trHeight w:val="810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4:B14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48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395,7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860,7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1 434,6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130,3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123,1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76,0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246,1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gridAfter w:val="1"/>
          <w:wAfter w:w="177" w:type="dxa"/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248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3 385,0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таблицу 12 "Распределение субвенций бюджетам муниципальных районов и городских округов на 2019 год на осуществление отдельных государственных полномочий в сфере трудовых отношений и государственного управления охраной труда"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12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578"/>
        <w:gridCol w:w="3773"/>
        <w:gridCol w:w="425"/>
      </w:tblGrid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3 778,3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8 811,4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3 829,2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7 597,8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3 200,5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1 666,4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3 186,2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2 089,9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1 795,6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1 365,7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1 826,0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2 014,5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1 755,4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1 514,3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1 651,2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6 197,7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1 666,4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1 584,4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3 592,7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2 888,3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65 237,5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10) таблицу 14 "Распределение субвенций бюджетам муниципальных районов и городских округов на 2019 год на поддержку растениеводства, переработки и реализации продукции растениеводства" изложить в следующей редакции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14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2019 год на поддержку растениеводства, переработки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реализации продукции растениеводства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5"/>
        <w:gridCol w:w="3636"/>
        <w:gridCol w:w="425"/>
      </w:tblGrid>
      <w:tr w:rsidR="00A002F0" w:rsidRPr="00A002F0" w:rsidTr="00A002F0">
        <w:trPr>
          <w:trHeight w:val="565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4:C15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1 566,9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3 243,0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413,4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40 646,0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49 562,3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11) таблицу 15 "Распределение субвенций бюджетам муниципальных районов и городских округов на 2019 год на поддержку животноводства, переработки и реализации продукции животноводства" изложить в следующей редакции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15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2019 год на поддержку животноводства, переработки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реализации продукции животноводства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41 884,8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116 973,6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27 783,4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3 303,0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26 790,0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12 652,8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182 697,7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28 180,0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6 232,4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30 406,2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28 718,4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269 008,0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23 911,0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107 986,0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73 866,8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70 752,3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1 052 129,6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12) таблицу 16 "Распределение субвенций бюджетам муниципальных районов и городских округов на 2019 год на поддержку малых форм хозяйствования"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субвенций бюджетам муниципальных районов и городских округов на 2019 год на поддержку малых форм хозяйствования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4:B16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1 482,7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26 826,0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2 797,7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1 690,0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47 869,6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13) таблицу 17 "Распределение субвенций бюджетам муниципальных районов и городских округов на 2019 год на поддержку мясного скотоводства, переработки и реализации продукции мясного скотоводства" изложить в следующей редакции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17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2019 год на поддержку мясного скотоводства, переработки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реализации продукции мясного скотоводства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4:B8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10 554,3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8 970,0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26 524,3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14) таблицу 18 "Распределение субвенций бюджетам муниципальных районов и городских округов на 2019 год на повышение эффективности использования и развитие ресурсного потенциала </w:t>
      </w:r>
      <w:proofErr w:type="spell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рыбохозяйственного</w:t>
      </w:r>
      <w:proofErr w:type="spell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комплекса" изложить в следующей редакции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субвенций бюджетам муниципальных районов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повышение эффективности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использования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и развитие ресурсного потенциала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spellStart"/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рыбохозяйственного</w:t>
      </w:r>
      <w:proofErr w:type="spellEnd"/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комплекса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4:C18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7 772,2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3 773,5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55 780,5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14 807,4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2 440,0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1 579,4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13 057,8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13 372,2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3 777,6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130 021,4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15) таблицу 19 "Распределение субвенций бюджетам муниципальных районов и городских округов на 2019 год на развитие системы заготовки и переработки дикоросов" изложить в следующей редакции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19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2019 год на развитие системы заготовки и переработки дикоросов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5 648,0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2 572,5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12 663,4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16) таблицу 20 "Распределение субвенций бюджетам муниципальных районов на 2019 год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2019 год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1 603,8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4 420,5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1 805,0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8 934,6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5 878,0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6 181,9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35 090,3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17) таблицу 21 "Распределение субвенций бюджетам муниципальных районов и городских округов на 2019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21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осуществление полномочий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по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обеспечению жильем отдельных категорий граждан, установленных Федеральным законом от 12 января 1995 года № 5-ФЗ "О ветеранах",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соответствии с Указом Президента Российской Федерации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7 мая 2008 года № 714 "Об обеспечении жильем ветеранов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Великой Отечественной войны 1941–1945 годов"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A002F0" w:rsidRPr="00A002F0" w:rsidTr="00A002F0">
        <w:trPr>
          <w:trHeight w:val="33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4:E14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  <w:proofErr w:type="gramEnd"/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29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99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автономного округа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2 319,1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542,8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1 776,3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3 328,2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1 245,7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2 082,5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7 222,3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3 316,4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3 905,9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2 319,1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542,8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1 776,3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1 418,4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1 418,4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2 319,2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542,8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1 776,4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4 638,1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1 669,9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2 968,2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1 859,2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1 859,2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4 365,9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542,8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3 823,1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29 789,5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8 403,2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21 386,3</w:t>
            </w:r>
          </w:p>
        </w:tc>
        <w:tc>
          <w:tcPr>
            <w:tcW w:w="2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18) таблицу 22 "Распределение субвенций бюджетам муниципальных районов и городских округов на 2019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22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3 037,0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10 782,3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3 635,5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16 277,0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5 204,5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5 329,1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2 664,5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7 105,4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8 076,4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9 047,4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5 329,1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86 258,4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19) таблицу 23 "Распределение субвенций бюджетам муниципальных районов и городских округов на 2019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23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1 776,4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6 341,4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3 552,7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3 594,1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1 817,7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26 893,8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20) таблицу 25 "Распределение субвенций бюджетам муниципальных районов и городских округов на 2019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25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2019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718"/>
        <w:gridCol w:w="3633"/>
        <w:gridCol w:w="405"/>
      </w:tblGrid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4:B22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4 521,8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29 359,5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1 664,2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4 462,0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2 294,5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23 957,0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358 862,4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52 034,1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39 232,9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2 334,3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7 693,0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224 784,5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35 076,0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787 456,4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21) таблицу 28 "Распределение субвенций бюджетам муниципальных районов и городских округов на 2019 год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002F0" w:rsidRPr="00A002F0" w:rsidRDefault="00A002F0" w:rsidP="00A002F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осуществление переданных органам государственной власти субъектов Российской Федерации в соответствии </w:t>
      </w:r>
    </w:p>
    <w:p w:rsidR="00A002F0" w:rsidRPr="00A002F0" w:rsidRDefault="00A002F0" w:rsidP="00A002F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пунктом 1 статьи 4 Федерального закона от 15 ноября 1997 года </w:t>
      </w:r>
    </w:p>
    <w:p w:rsidR="00A002F0" w:rsidRPr="00A002F0" w:rsidRDefault="00A002F0" w:rsidP="00A002F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№ 143-ФЗ "Об актах гражданского состояния" полномочий Российской Федерации на государственную регистрацию актов </w:t>
      </w:r>
    </w:p>
    <w:p w:rsidR="00A002F0" w:rsidRPr="00A002F0" w:rsidRDefault="00A002F0" w:rsidP="00A002F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гражданского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состояния</w:t>
      </w:r>
    </w:p>
    <w:p w:rsidR="00A002F0" w:rsidRPr="00A002F0" w:rsidRDefault="00A002F0" w:rsidP="00A002F0">
      <w:pPr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65" w:type="dxa"/>
        <w:tblInd w:w="113" w:type="dxa"/>
        <w:tblLook w:val="04A0" w:firstRow="1" w:lastRow="0" w:firstColumn="1" w:lastColumn="0" w:noHBand="0" w:noVBand="1"/>
      </w:tblPr>
      <w:tblGrid>
        <w:gridCol w:w="2972"/>
        <w:gridCol w:w="1890"/>
        <w:gridCol w:w="2221"/>
        <w:gridCol w:w="2315"/>
        <w:gridCol w:w="567"/>
      </w:tblGrid>
      <w:tr w:rsidR="00A002F0" w:rsidRPr="00A002F0" w:rsidTr="00A002F0">
        <w:trPr>
          <w:trHeight w:val="20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4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16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99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автономного округа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7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11 075,8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1 817,4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9 258,4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35 924,3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5 916,5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30 007,8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10 222,4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1 660,8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8 561,6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30 111,6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6 383,7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23 727,9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7 050,7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1 169,5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5 881,2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6 718,1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1 219,1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5 499,0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6 884,6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1 169,5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5 715,1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5 682,1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1 259,2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4 422,9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5 221,2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901,7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4 319,5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6 944,3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1 169,5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5 774,8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5 669,0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1 259,2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4 409,8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3 594,9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706,6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2 888,3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6 372,4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1 107,8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5 264,6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7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6 475,3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1 454,0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5 021,3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1 136,4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5 867,5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6 501,9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1 005,5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5 496,4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6 929,4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1 054,0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5 875,4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12 966,4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2 187,4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10 779,0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7 566,7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1 172,6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6 394,1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4 677,8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685,9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3 991,9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6 035,0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5 087,0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6 515,8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1 053,9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5 461,9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206 143,6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36 438,2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169 705,4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22) таблицу 29 "Распределение субвенций бюджетам муниципальных районов и городских округов на 2019 год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Таблица 29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2019 год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4 752,0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9 877,0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3 340,0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5 925,7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1 793,0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3 585,0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1 793,0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1 430,0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1 430,0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1 259,0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4 752,0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1 591,9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1 049,0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56 803,6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 w:rsidR="00791C3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28 "Распределение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2019 год":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1 "Распределение субсидий бюджетам муниципальных районов и городских округов на 2019 год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территориях муниципальных образований Ханты-Мансийского автономного округа – Югры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716"/>
        <w:gridCol w:w="3635"/>
        <w:gridCol w:w="405"/>
      </w:tblGrid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1" w:name="RANGE!A6:B17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11 520,0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43 092,0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5 724,0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0F7EFA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3 212,1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2 472,0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3 232,6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84 732,7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2 "Распределение субсидий бюджетам муниципальных районов и городских округов на 2019 год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организацию питания детей в возрасте от 6 до 17 лет (включительно) в лагерях с дневным пребыванием детей,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возрасте от 8 до 17 лет (включительно) – в палаточных лагерях,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возрасте от 14 до 17 лет (включительно) – в лагерях труда и отдыха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дневным пребыванием детей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11 400,5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19 478,3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11 145,5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19 237,9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6 850,0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4 963,0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4 417,1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6 516,8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6 552,7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7 923,6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3 159,4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4 466,9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4 274,0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5 604,4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8 164,0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0F7EFA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6 180,1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12 475,0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8 634,1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2 490,2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3 492,4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3 348,5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163 103,9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3) таблицу 4 "Распределение субсидий бюджетам муниципальных районов и городских округов на 2019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реализующих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образовательно-молодежные проекты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002F0" w:rsidRPr="00A002F0" w:rsidTr="00A002F0">
        <w:trPr>
          <w:trHeight w:val="37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2" w:name="RANGE!A4:B10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207 561,6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103 820,5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19 490,0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28 875,3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376 847,4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28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4) таблицу 5 "Распределение субсидий бюджетам городских округов на 2019 год на приобретение, создание в соответствии с концессионными соглашениями, соглашениями о </w:t>
      </w:r>
      <w:proofErr w:type="spell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муниципально</w:t>
      </w:r>
      <w:proofErr w:type="spell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jc w:val="both"/>
        <w:outlineLvl w:val="0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субсидии бюджету городского округа на 2019 год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приобретение, создание в соответствии с концессионными соглашениями, соглашениями о </w:t>
      </w:r>
      <w:proofErr w:type="spell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муниципально</w:t>
      </w:r>
      <w:proofErr w:type="spell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8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64"/>
      </w:tblGrid>
      <w:tr w:rsidR="00A002F0" w:rsidRPr="00A002F0" w:rsidTr="00A002F0">
        <w:trPr>
          <w:gridAfter w:val="1"/>
          <w:wAfter w:w="464" w:type="dxa"/>
          <w:trHeight w:val="9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3" w:name="RANGE!A4:B9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A002F0" w:rsidRPr="00A002F0" w:rsidTr="00A002F0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453 969,8</w:t>
            </w:r>
          </w:p>
        </w:tc>
      </w:tr>
      <w:tr w:rsidR="00A002F0" w:rsidRPr="00A002F0" w:rsidTr="00A002F0">
        <w:trPr>
          <w:trHeight w:val="27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453 969,8</w:t>
            </w:r>
          </w:p>
        </w:tc>
        <w:tc>
          <w:tcPr>
            <w:tcW w:w="464" w:type="dxa"/>
            <w:shd w:val="clear" w:color="auto" w:fill="auto"/>
          </w:tcPr>
          <w:p w:rsidR="00A002F0" w:rsidRPr="00A002F0" w:rsidRDefault="00A002F0" w:rsidP="00A002F0">
            <w:pPr>
              <w:spacing w:after="0" w:line="228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8 "Распределение субсидий бюджетам муниципальных районов и городских округов на 2019 год на развитие сферы культуры в муниципальных образованиях Ханты-Мансийского автономного округа – Югры"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2019 год на развитие сферы культуры в муниципальных образованиях Ханты-Мансийского автономного округа – Югры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18 311,1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1 115,5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30 037,8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hAnsi="Times New Roman"/>
          <w:spacing w:val="-4"/>
          <w:sz w:val="28"/>
          <w:szCs w:val="28"/>
          <w:lang w:eastAsia="ru-RU"/>
        </w:rPr>
        <w:t xml:space="preserve">6) заголовок таблицы 11 изложить в следующей редакции: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"</w:t>
      </w:r>
      <w:r w:rsidRPr="00A002F0">
        <w:rPr>
          <w:rFonts w:ascii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2019 год на софинансирование расходов муниципальных образований по обеспечению физкультурно-спортивных организаций, осуществляющих</w:t>
      </w: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";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13 "Распределение субсидий бюджетам муниципальных районов на 2019 год на обеспечение устойчивого развития сельских территорий"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13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2019 год на обеспечение устойчивого развития сельских территорий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65" w:type="dxa"/>
        <w:tblInd w:w="113" w:type="dxa"/>
        <w:tblLook w:val="04A0" w:firstRow="1" w:lastRow="0" w:firstColumn="1" w:lastColumn="0" w:noHBand="0" w:noVBand="1"/>
      </w:tblPr>
      <w:tblGrid>
        <w:gridCol w:w="2972"/>
        <w:gridCol w:w="1890"/>
        <w:gridCol w:w="2221"/>
        <w:gridCol w:w="2315"/>
        <w:gridCol w:w="567"/>
      </w:tblGrid>
      <w:tr w:rsidR="00A002F0" w:rsidRPr="00A002F0" w:rsidTr="00A002F0">
        <w:trPr>
          <w:trHeight w:val="20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64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16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99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автономного округа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1 612,7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1 128,9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5 245,0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3 671,5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1 573,5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6 857,7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4 800,4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2 057,3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14 "Распределение субсидий бюджетам муниципальных районов и городских округов на 2019 год на строительство объектов инженерной инфраструктуры на территориях, предназначенных для жилищного строительства"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14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строительство объектов инженерной инфраструктуры на территориях, предназначенных для жилищного строительства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47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4" w:name="RANGE!A5:B16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A237DD">
        <w:trPr>
          <w:trHeight w:val="30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47 021,9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5 094,3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2 407,6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0F7EFA">
        <w:trPr>
          <w:trHeight w:val="30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48 951,8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11 925,4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16 283,3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61 069,4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54 125,0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320 378,7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9)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15 "Распределение субсидий бюджетам муниципальных районов и городских округов на 2019 год для реализации полномочий в области жилищных отношений"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15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для реализации полномочий в области жилищных отношений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547 472,3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1 258 172,8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1 281 857,9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1 516 412,6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618 081,0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572 578,8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317 266,2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81 668,4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123 893,1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493 999,3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339 925,1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141 344,3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220 505,6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175 238,1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124 646,2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328 583,9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224 210,7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1 222 710,1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863 192,7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237 747,5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0F7EFA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389 751,8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371 934,8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11 451 193,2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16 "Распределение субсидий бюджетам муниципальных районов и городских округов на 2019 год для реализации полномочий в области жилищного строительства"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для реализации полномочий в области жилищного строительства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33 586,6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55 051,0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23 794,5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27 080,0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22 753,5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9 400,8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19 463,8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7 395,4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7 416,6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24 478,0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17 173,0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5 877,9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13 527,7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10 750,6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5 990,4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6 600,1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10 687,6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30 849,9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13 385,8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11 088,6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7 858,5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22 817,6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387 027,9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3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18 "Распределение субсидий бюджетам муниципальных районов и городских округов на 2019 год на реализацию мероприятий по обеспечению жильем молодых семей"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18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реализацию мероприятий по обеспечению жильем молодых семей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65" w:type="dxa"/>
        <w:tblInd w:w="113" w:type="dxa"/>
        <w:tblLook w:val="04A0" w:firstRow="1" w:lastRow="0" w:firstColumn="1" w:lastColumn="0" w:noHBand="0" w:noVBand="1"/>
      </w:tblPr>
      <w:tblGrid>
        <w:gridCol w:w="2972"/>
        <w:gridCol w:w="1890"/>
        <w:gridCol w:w="2221"/>
        <w:gridCol w:w="2315"/>
        <w:gridCol w:w="567"/>
      </w:tblGrid>
      <w:tr w:rsidR="00A002F0" w:rsidRPr="00A002F0" w:rsidTr="00A002F0">
        <w:trPr>
          <w:trHeight w:val="20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4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16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99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автономного округа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</w:t>
            </w:r>
            <w:proofErr w:type="gramEnd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1 935,7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1 839,8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4 936,0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4 691,6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21 574,3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20 510,2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1 064,1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580,8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7 565,4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7 196,4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2 419,6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2 299,8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1 355,0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1 287,9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3 000,4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2 851,8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12 485,2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11 867,0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1 935,7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1 839,8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4 258,6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4 047,7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3 694,1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3 516,7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580,8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184,0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9 872,1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9 383,2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1 935,7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1 839,8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1 661,6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1 584,9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76,7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16 152,6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15 371,3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967,8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677,5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1 258,2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1 195,9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99 911,7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95 003,5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4 908,2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12) таблицу 19 "Распределение субсидий бюджетам муниципальных районов и городских округов на 2019 год на реконструкцию, расширение, модернизацию, строительство коммунальных объектов"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19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реконструкцию, расширение, модернизацию, строительство коммунальных объектов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7 353,0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82 648,0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95 307,5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64 199,1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325 147,0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128 728,3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169 624,8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901 507,7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20 "Распределение субсидий бюджетам муниципальных районов и городских округов на 2019 год на реализацию полномочий в сфере жилищно-коммунального комплекса"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реализацию полномочий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сфере жилищно-коммунального комплекса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49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A237DD">
        <w:trPr>
          <w:trHeight w:val="34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237DD" w:rsidRPr="00A002F0" w:rsidRDefault="00A237DD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42 290,8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1 987,5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78 806,7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19 744,5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17 738,7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11 238,6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11 383,8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27 565,1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18 180,8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47 509,5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54 205,3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37DD" w:rsidRPr="00A002F0" w:rsidTr="000F7EFA">
        <w:trPr>
          <w:trHeight w:val="34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237DD" w:rsidRPr="00A002F0" w:rsidRDefault="00A237DD" w:rsidP="000F7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41 514,7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38 363,5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41 413,0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62 984,9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19 563,6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9 172,9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3 764,6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647 428,5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14)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21 "Распределение субсидий бюджетам муниципальных районов на 2019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21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на 2019 год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7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4 477,8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68 963,7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8 786,4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8 541,0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34 800,0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13 460,4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139 029,3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Default="00A002F0" w:rsidP="00A002F0">
      <w:pPr>
        <w:autoSpaceDE w:val="0"/>
        <w:autoSpaceDN w:val="0"/>
        <w:adjustRightInd w:val="0"/>
        <w:spacing w:after="0" w:line="23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15)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26 "Распределение субсидий бюджетам муниципальных районов и городских округов на 2019 год на строительство (реконструкцию), капитальный ремонт и ремонт автомобильных дорог общего пользования местного значения" изложить в следующей редакции:</w:t>
      </w:r>
    </w:p>
    <w:p w:rsidR="00A237DD" w:rsidRPr="00A002F0" w:rsidRDefault="00A237DD" w:rsidP="00A002F0">
      <w:pPr>
        <w:autoSpaceDE w:val="0"/>
        <w:autoSpaceDN w:val="0"/>
        <w:adjustRightInd w:val="0"/>
        <w:spacing w:after="0" w:line="23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26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112 151,3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464 422,0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585 027,6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139 307,0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38 921,3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29 325,5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54 252,2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32 696,6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16 626,3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118 012,4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30 171,8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7 961,7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92 193,4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28 651,1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57 443,9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232 279,1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54 977,7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95 266,9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67 706,9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22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18 131,6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16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47 649,0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13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2 328 837,2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16)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29 "Распределение субсидий бюджетам муниципальных районов на 2019 год на содействие развитию исторических и иных местных традиций"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29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на 2019 год на содействие развитию исторических и иных местных традиций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3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3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17) таблицу 35 "Распределение субсидий бюджетам муниципальных районов и городских округов на 2019 год на строительство и реконструкцию общеобразовательных организаций"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городских округов на 2019 год на строительство и реконструкцию общеобразовательных организаций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147 064,6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241 353,0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32 824,8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54 622,2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156 603,1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13 680,0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103 361,6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749 509,3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18)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40 "Распределение субсидии бюджету городского округа на 2019 год на приобретение, создание в соответствии с концессионными соглашениями, соглашениями о </w:t>
      </w:r>
      <w:proofErr w:type="spellStart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муниципально</w:t>
      </w:r>
      <w:proofErr w:type="spellEnd"/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7DD" w:rsidRDefault="00A237DD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7DD" w:rsidRDefault="00A237DD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7DD" w:rsidRPr="00A002F0" w:rsidRDefault="00A237DD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субсидии бюджету городского округа на 2019 год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приобретение, создание в соответствии с концессионными соглашениями, соглашениями о </w:t>
      </w:r>
      <w:proofErr w:type="spell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муниципально</w:t>
      </w:r>
      <w:proofErr w:type="spell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54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54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206 778,1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156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206 778,1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19)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41 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A002F0">
        <w:t xml:space="preserve"> 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субсидий бюджетам городских округов на 2019 год на развитие материально-технической базы муниципальных учреждений спорта"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41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субсидий бюджетам городских округов на 2019 год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proofErr w:type="gramEnd"/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развитие материально-технической базы муниципальных учреждений спорта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9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5" w:name="RANGE!A3:C5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5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18 050,0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127 594,0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145 644,0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20)</w:t>
      </w:r>
      <w:r w:rsidRPr="00A002F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43 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2019 год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(надзора)"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43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городских округов на 2019 год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spacing w:after="0" w:line="233" w:lineRule="auto"/>
        <w:ind w:firstLine="708"/>
        <w:jc w:val="right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A002F0" w:rsidRPr="00A002F0" w:rsidTr="00A002F0">
        <w:trPr>
          <w:trHeight w:val="477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6" w:name="RANGE!A7:B19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16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9 372,5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4 393,8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26 806,4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1 970,3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42 997,4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21) дополнить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49 "Распределение субсидии бюджету городского округа на 2019 год на благоустройство территорий муниципальных образований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49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городского округа на 2019 год на благоустройство территорий муниципальных образований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53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397"/>
      </w:tblGrid>
      <w:tr w:rsidR="00A002F0" w:rsidRPr="00A002F0" w:rsidTr="00A002F0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97" w:type="dxa"/>
            <w:tcBorders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3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397" w:type="dxa"/>
            <w:tcBorders>
              <w:top w:val="nil"/>
              <w:left w:val="single" w:sz="4" w:space="0" w:color="000000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002F0" w:rsidRPr="00A002F0" w:rsidRDefault="00DE7ACD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</w:t>
      </w:r>
      <w:r w:rsidR="00A002F0"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29 "Распределение</w:t>
      </w:r>
      <w:r w:rsidR="00A002F0"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плановый период 2020 и 2021 годов" </w:t>
      </w:r>
      <w:r w:rsidR="00A002F0" w:rsidRPr="00A002F0">
        <w:rPr>
          <w:rFonts w:ascii="Times New Roman" w:hAnsi="Times New Roman"/>
          <w:spacing w:val="-4"/>
          <w:sz w:val="28"/>
          <w:szCs w:val="28"/>
          <w:lang w:eastAsia="ru-RU"/>
        </w:rPr>
        <w:t xml:space="preserve">заголовок таблицы 11 изложить в следующей редакции: 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"</w:t>
      </w:r>
      <w:r w:rsidRPr="00A002F0">
        <w:rPr>
          <w:rFonts w:ascii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2020 и 2021 годов на софинансирование расходов муниципальных образований по обеспечению физкультурно-спортивных организаций, осуществляющих</w:t>
      </w: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"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A002F0" w:rsidRPr="00A002F0" w:rsidRDefault="00DE7ACD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21</w:t>
      </w:r>
      <w:r w:rsidR="00A002F0"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30 "Распределение иных межбюджетных трансфертов бюджетам муниципальных районов и городских округов Ханты-Мансийского автономного округа – Югры на 2019 год":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35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1 "Распределение иных межбюджетных трансфертов бюджетам муниципальных районов и городских округов на 2019 год на реализацию мероприятий по содействию трудоустройству граждан"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2019 год на реализацию мероприятий по содействию трудоустройству граждан</w:t>
      </w:r>
    </w:p>
    <w:p w:rsidR="00A002F0" w:rsidRPr="00A002F0" w:rsidRDefault="00A002F0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7" w:name="RANGE!A8:C31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7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4 362,8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1 874,0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2 506,9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2 638,2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3 609,0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3 344,5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3 356,0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1 486,3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3 390,3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4 660,1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1 803,7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1 782,7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2 903,8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2 286,5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8 353,6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10 570,3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8 729,9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3 671,9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10 852,9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1 460,1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1 566,8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1 429,1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86 639,4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4 "Распределение дотаций бюджетам муниципальных районов и городских округов на 2019 год на обеспечение сбалансированности бюджетов городских округов и муниципальных районов Ханты-Мансийского автономного округа – Югры" изложить в следующей редакции: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дотаций бюджетам муниципальных районов </w:t>
      </w:r>
    </w:p>
    <w:p w:rsidR="00A002F0" w:rsidRPr="00A002F0" w:rsidRDefault="00A002F0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proofErr w:type="gramEnd"/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городских округов на 2019 год на обеспечение сбалансированности бюджетов городских округов и муниципальных районов </w:t>
      </w:r>
    </w:p>
    <w:p w:rsidR="00A002F0" w:rsidRPr="00A002F0" w:rsidRDefault="00A002F0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A002F0" w:rsidRDefault="00A002F0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37DD" w:rsidRPr="00A002F0" w:rsidRDefault="00A237DD" w:rsidP="00A002F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102 705,3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64 911,9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8 587,2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35 666,2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74 501,5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41 945,9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9 387,7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11 908,3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49 525,4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156 252,1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172 105,3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61 816,9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72 216,8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24 393,5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188 017,6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396 616,8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87 411,9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37 664,8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213 151,9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79 228,7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17 186,7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82 948,6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2F0" w:rsidRPr="00A002F0" w:rsidTr="00A002F0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1 988 151,0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3) дополнить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12 "Распределение иных межбюджетных трансфертов бюджетам муниципальных районов и городских округов на 2019 год на проведение конкурса "Лучший многофункциональный центр предоставления государственных и муниципальных услуг Ханты-Мансийского автономного округа – Югры" следующего содержания: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12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2019 год на проведение конкурса "Лучший многофункциональный центр предоставления государственных и муниципальных услуг Ханты-Мансийского автономного округа – Югры"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237DD" w:rsidRDefault="00A237DD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7DD" w:rsidRDefault="00A237DD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7DD" w:rsidRDefault="00A237DD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  <w:gridCol w:w="405"/>
      </w:tblGrid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8" w:name="RANGE!A6:C12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8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4) дополнить </w:t>
      </w:r>
      <w:r w:rsidRPr="00A002F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13 "Распределение иных межбюджетных трансфертов бюджету городского округа город Ханты-Мансийск на 2019 год на премирование победителей Всероссийского конкурса "Лучшая муниципальная практика" следующего содержания: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"Таблица 13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бюджету городского округа город Ханты-Мансийск на 2019 год на премирование победителей Всероссийского конкурса "Лучшая муниципальная практика"</w:t>
      </w: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002F0" w:rsidRPr="00A002F0" w:rsidRDefault="00A002F0" w:rsidP="00A002F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A002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  <w:gridCol w:w="405"/>
      </w:tblGrid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002F0" w:rsidRPr="00A002F0" w:rsidTr="00A002F0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02F0" w:rsidRPr="00A002F0" w:rsidRDefault="00A002F0" w:rsidP="00A002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A002F0" w:rsidRPr="00A002F0" w:rsidRDefault="00A002F0" w:rsidP="00A002F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2F0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002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204444" w:rsidRDefault="00204444" w:rsidP="00A002F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564F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64F53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564F53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Настоящий Закон вступает в силу со дня 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г. Ханты-Мансийск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Губернатор</w:t>
      </w:r>
    </w:p>
    <w:p w:rsidR="00564F53" w:rsidRPr="00564F53" w:rsidRDefault="006E6EE2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ноя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>бря</w:t>
      </w:r>
      <w:proofErr w:type="gramEnd"/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9F13F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Ханты-Мансийского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6EE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spellEnd"/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автономного округа – Югры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F53" w:rsidRPr="00564F53" w:rsidRDefault="002E24E5" w:rsidP="00564F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Н.В.</w:t>
      </w:r>
      <w:r w:rsidR="00D767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>Комарова</w:t>
      </w: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AB8" w:rsidRDefault="00F92AB8" w:rsidP="007E67F1">
      <w:pPr>
        <w:spacing w:after="0" w:line="240" w:lineRule="auto"/>
      </w:pPr>
      <w:r>
        <w:separator/>
      </w:r>
    </w:p>
  </w:endnote>
  <w:endnote w:type="continuationSeparator" w:id="0">
    <w:p w:rsidR="00F92AB8" w:rsidRDefault="00F92AB8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AB8" w:rsidRDefault="00F92AB8" w:rsidP="007E67F1">
      <w:pPr>
        <w:spacing w:after="0" w:line="240" w:lineRule="auto"/>
      </w:pPr>
      <w:r>
        <w:separator/>
      </w:r>
    </w:p>
  </w:footnote>
  <w:footnote w:type="continuationSeparator" w:id="0">
    <w:p w:rsidR="00F92AB8" w:rsidRDefault="00F92AB8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AB8" w:rsidRPr="001E129A" w:rsidRDefault="00F92AB8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EB383A">
      <w:rPr>
        <w:rFonts w:ascii="Times New Roman" w:hAnsi="Times New Roman"/>
        <w:noProof/>
      </w:rPr>
      <w:t>2044</w:t>
    </w:r>
    <w:r w:rsidRPr="001E129A">
      <w:rPr>
        <w:rFonts w:ascii="Times New Roman" w:hAnsi="Times New Roman"/>
      </w:rPr>
      <w:fldChar w:fldCharType="end"/>
    </w:r>
  </w:p>
  <w:p w:rsidR="00F92AB8" w:rsidRDefault="00F92AB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5F8E"/>
    <w:rsid w:val="00010084"/>
    <w:rsid w:val="000101B2"/>
    <w:rsid w:val="00011A32"/>
    <w:rsid w:val="00013D94"/>
    <w:rsid w:val="000174E9"/>
    <w:rsid w:val="00020C32"/>
    <w:rsid w:val="00023C3C"/>
    <w:rsid w:val="00023F30"/>
    <w:rsid w:val="0002462B"/>
    <w:rsid w:val="00024A6E"/>
    <w:rsid w:val="000262DF"/>
    <w:rsid w:val="00026B7A"/>
    <w:rsid w:val="000274DB"/>
    <w:rsid w:val="00027904"/>
    <w:rsid w:val="00031C43"/>
    <w:rsid w:val="000343A6"/>
    <w:rsid w:val="000349C8"/>
    <w:rsid w:val="00040777"/>
    <w:rsid w:val="00040A54"/>
    <w:rsid w:val="00043A07"/>
    <w:rsid w:val="00045E12"/>
    <w:rsid w:val="0005158E"/>
    <w:rsid w:val="0005631F"/>
    <w:rsid w:val="00057666"/>
    <w:rsid w:val="00057C79"/>
    <w:rsid w:val="000605B3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1C18"/>
    <w:rsid w:val="00082B69"/>
    <w:rsid w:val="00083CDF"/>
    <w:rsid w:val="000875C9"/>
    <w:rsid w:val="00093D7B"/>
    <w:rsid w:val="000A2491"/>
    <w:rsid w:val="000A24ED"/>
    <w:rsid w:val="000A2C5A"/>
    <w:rsid w:val="000A49A7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7EFA"/>
    <w:rsid w:val="00102A72"/>
    <w:rsid w:val="00103033"/>
    <w:rsid w:val="00104436"/>
    <w:rsid w:val="001068C3"/>
    <w:rsid w:val="00106EB0"/>
    <w:rsid w:val="00107989"/>
    <w:rsid w:val="00110007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B06"/>
    <w:rsid w:val="00134BEF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23DB"/>
    <w:rsid w:val="001D5FBE"/>
    <w:rsid w:val="001D6A75"/>
    <w:rsid w:val="001E129A"/>
    <w:rsid w:val="001F0909"/>
    <w:rsid w:val="001F1E4F"/>
    <w:rsid w:val="001F37E0"/>
    <w:rsid w:val="001F562D"/>
    <w:rsid w:val="001F5BB5"/>
    <w:rsid w:val="002008E7"/>
    <w:rsid w:val="0020154A"/>
    <w:rsid w:val="00204444"/>
    <w:rsid w:val="00205C3A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60D5"/>
    <w:rsid w:val="00240D3E"/>
    <w:rsid w:val="00245474"/>
    <w:rsid w:val="002515A6"/>
    <w:rsid w:val="00251827"/>
    <w:rsid w:val="00252864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1A4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47F66"/>
    <w:rsid w:val="00350112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07BD"/>
    <w:rsid w:val="003872EF"/>
    <w:rsid w:val="00387783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873"/>
    <w:rsid w:val="003F42B1"/>
    <w:rsid w:val="003F64DD"/>
    <w:rsid w:val="0040067B"/>
    <w:rsid w:val="004009B0"/>
    <w:rsid w:val="00402689"/>
    <w:rsid w:val="004030A7"/>
    <w:rsid w:val="0040370B"/>
    <w:rsid w:val="00404571"/>
    <w:rsid w:val="004049F5"/>
    <w:rsid w:val="0040578A"/>
    <w:rsid w:val="00407549"/>
    <w:rsid w:val="004125EA"/>
    <w:rsid w:val="00412F79"/>
    <w:rsid w:val="004135B1"/>
    <w:rsid w:val="00413CA6"/>
    <w:rsid w:val="004228BD"/>
    <w:rsid w:val="0042410D"/>
    <w:rsid w:val="00424983"/>
    <w:rsid w:val="00427425"/>
    <w:rsid w:val="00427901"/>
    <w:rsid w:val="004324AC"/>
    <w:rsid w:val="0043646E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1C4E"/>
    <w:rsid w:val="00461FEA"/>
    <w:rsid w:val="00465608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EC9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B101C"/>
    <w:rsid w:val="004B1417"/>
    <w:rsid w:val="004B1611"/>
    <w:rsid w:val="004B3668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20FC"/>
    <w:rsid w:val="004E3540"/>
    <w:rsid w:val="004E4FA4"/>
    <w:rsid w:val="004E647D"/>
    <w:rsid w:val="004F2BCA"/>
    <w:rsid w:val="004F506E"/>
    <w:rsid w:val="00500A61"/>
    <w:rsid w:val="0050346C"/>
    <w:rsid w:val="005037CE"/>
    <w:rsid w:val="00504A8E"/>
    <w:rsid w:val="005050A0"/>
    <w:rsid w:val="00510AD7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90BB6"/>
    <w:rsid w:val="0059219E"/>
    <w:rsid w:val="00595DAB"/>
    <w:rsid w:val="00595EE5"/>
    <w:rsid w:val="005A13F5"/>
    <w:rsid w:val="005A2B19"/>
    <w:rsid w:val="005A40AD"/>
    <w:rsid w:val="005A4977"/>
    <w:rsid w:val="005A7373"/>
    <w:rsid w:val="005B357A"/>
    <w:rsid w:val="005B599D"/>
    <w:rsid w:val="005C2D51"/>
    <w:rsid w:val="005C4BC4"/>
    <w:rsid w:val="005C752F"/>
    <w:rsid w:val="005C763D"/>
    <w:rsid w:val="005D0642"/>
    <w:rsid w:val="005D103C"/>
    <w:rsid w:val="005D6A66"/>
    <w:rsid w:val="005E009A"/>
    <w:rsid w:val="005E0DE0"/>
    <w:rsid w:val="005E19F8"/>
    <w:rsid w:val="005E3A23"/>
    <w:rsid w:val="005E6C0B"/>
    <w:rsid w:val="005E7044"/>
    <w:rsid w:val="005E7161"/>
    <w:rsid w:val="005F159E"/>
    <w:rsid w:val="005F2C89"/>
    <w:rsid w:val="005F387E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6313"/>
    <w:rsid w:val="00626B4A"/>
    <w:rsid w:val="00626E75"/>
    <w:rsid w:val="00634ACF"/>
    <w:rsid w:val="006367D2"/>
    <w:rsid w:val="006368DD"/>
    <w:rsid w:val="00637930"/>
    <w:rsid w:val="00637B94"/>
    <w:rsid w:val="00641575"/>
    <w:rsid w:val="00647837"/>
    <w:rsid w:val="00647ED5"/>
    <w:rsid w:val="0065111B"/>
    <w:rsid w:val="006516B8"/>
    <w:rsid w:val="00653D91"/>
    <w:rsid w:val="00653DF8"/>
    <w:rsid w:val="00654B71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630"/>
    <w:rsid w:val="0067390D"/>
    <w:rsid w:val="00673F23"/>
    <w:rsid w:val="006741CB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7984"/>
    <w:rsid w:val="006A06C7"/>
    <w:rsid w:val="006A0929"/>
    <w:rsid w:val="006A6422"/>
    <w:rsid w:val="006A6CDD"/>
    <w:rsid w:val="006B279C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5115"/>
    <w:rsid w:val="006F58A2"/>
    <w:rsid w:val="006F5A65"/>
    <w:rsid w:val="00700D54"/>
    <w:rsid w:val="00705535"/>
    <w:rsid w:val="00705A32"/>
    <w:rsid w:val="00706A38"/>
    <w:rsid w:val="007074C4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5928"/>
    <w:rsid w:val="007562B7"/>
    <w:rsid w:val="00757329"/>
    <w:rsid w:val="0076038D"/>
    <w:rsid w:val="0076393D"/>
    <w:rsid w:val="00764A72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7879"/>
    <w:rsid w:val="007D133C"/>
    <w:rsid w:val="007D2CCC"/>
    <w:rsid w:val="007D71EE"/>
    <w:rsid w:val="007E0085"/>
    <w:rsid w:val="007E0B7A"/>
    <w:rsid w:val="007E45B0"/>
    <w:rsid w:val="007E4C87"/>
    <w:rsid w:val="007E5FD1"/>
    <w:rsid w:val="007E67F1"/>
    <w:rsid w:val="007F132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6FA3"/>
    <w:rsid w:val="00820030"/>
    <w:rsid w:val="0082031A"/>
    <w:rsid w:val="00822635"/>
    <w:rsid w:val="00831033"/>
    <w:rsid w:val="008320FB"/>
    <w:rsid w:val="008326F2"/>
    <w:rsid w:val="008343DF"/>
    <w:rsid w:val="00834A29"/>
    <w:rsid w:val="00835A2A"/>
    <w:rsid w:val="00837C20"/>
    <w:rsid w:val="00840D4E"/>
    <w:rsid w:val="0084608F"/>
    <w:rsid w:val="008463EA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92D68"/>
    <w:rsid w:val="00895AE3"/>
    <w:rsid w:val="008966B2"/>
    <w:rsid w:val="00897228"/>
    <w:rsid w:val="008A0287"/>
    <w:rsid w:val="008A0361"/>
    <w:rsid w:val="008A3980"/>
    <w:rsid w:val="008A5972"/>
    <w:rsid w:val="008A60E8"/>
    <w:rsid w:val="008A6E4E"/>
    <w:rsid w:val="008B3F2C"/>
    <w:rsid w:val="008B5FEE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6F14"/>
    <w:rsid w:val="0092062E"/>
    <w:rsid w:val="00925BEA"/>
    <w:rsid w:val="00926244"/>
    <w:rsid w:val="009310D8"/>
    <w:rsid w:val="00931D78"/>
    <w:rsid w:val="009324D8"/>
    <w:rsid w:val="00940872"/>
    <w:rsid w:val="00946131"/>
    <w:rsid w:val="00953F9D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3F2C"/>
    <w:rsid w:val="00986B7B"/>
    <w:rsid w:val="00992170"/>
    <w:rsid w:val="009937A1"/>
    <w:rsid w:val="0099462D"/>
    <w:rsid w:val="00994FE6"/>
    <w:rsid w:val="00995E21"/>
    <w:rsid w:val="00996265"/>
    <w:rsid w:val="009A1A7D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2084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7EB4"/>
    <w:rsid w:val="009E0D43"/>
    <w:rsid w:val="009E2378"/>
    <w:rsid w:val="009F13FC"/>
    <w:rsid w:val="009F1BC5"/>
    <w:rsid w:val="009F275F"/>
    <w:rsid w:val="009F6FBB"/>
    <w:rsid w:val="00A002F0"/>
    <w:rsid w:val="00A018C5"/>
    <w:rsid w:val="00A078E9"/>
    <w:rsid w:val="00A079EF"/>
    <w:rsid w:val="00A20FCF"/>
    <w:rsid w:val="00A21598"/>
    <w:rsid w:val="00A237DD"/>
    <w:rsid w:val="00A26468"/>
    <w:rsid w:val="00A270B9"/>
    <w:rsid w:val="00A30B3D"/>
    <w:rsid w:val="00A32830"/>
    <w:rsid w:val="00A33697"/>
    <w:rsid w:val="00A353AD"/>
    <w:rsid w:val="00A37432"/>
    <w:rsid w:val="00A37A94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1077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2C50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B4A26"/>
    <w:rsid w:val="00AC01B3"/>
    <w:rsid w:val="00AC0869"/>
    <w:rsid w:val="00AC1CA4"/>
    <w:rsid w:val="00AC2BBA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13B7"/>
    <w:rsid w:val="00AF215F"/>
    <w:rsid w:val="00AF3A94"/>
    <w:rsid w:val="00AF660C"/>
    <w:rsid w:val="00B015F8"/>
    <w:rsid w:val="00B0312B"/>
    <w:rsid w:val="00B03B7A"/>
    <w:rsid w:val="00B06FB1"/>
    <w:rsid w:val="00B10B8D"/>
    <w:rsid w:val="00B14CC2"/>
    <w:rsid w:val="00B2140C"/>
    <w:rsid w:val="00B24B4C"/>
    <w:rsid w:val="00B27894"/>
    <w:rsid w:val="00B3045A"/>
    <w:rsid w:val="00B33276"/>
    <w:rsid w:val="00B37A86"/>
    <w:rsid w:val="00B40D31"/>
    <w:rsid w:val="00B43D35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6FD6"/>
    <w:rsid w:val="00B82508"/>
    <w:rsid w:val="00B82F7F"/>
    <w:rsid w:val="00B84AC2"/>
    <w:rsid w:val="00B84C8D"/>
    <w:rsid w:val="00B86926"/>
    <w:rsid w:val="00B87168"/>
    <w:rsid w:val="00B91EEC"/>
    <w:rsid w:val="00B93DD7"/>
    <w:rsid w:val="00B95002"/>
    <w:rsid w:val="00B95A47"/>
    <w:rsid w:val="00BA1AA4"/>
    <w:rsid w:val="00BA26E2"/>
    <w:rsid w:val="00BA544F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072"/>
    <w:rsid w:val="00BD290F"/>
    <w:rsid w:val="00BD3151"/>
    <w:rsid w:val="00BD7626"/>
    <w:rsid w:val="00BE3B2E"/>
    <w:rsid w:val="00BE725D"/>
    <w:rsid w:val="00BF06F1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2979"/>
    <w:rsid w:val="00C1600B"/>
    <w:rsid w:val="00C20A17"/>
    <w:rsid w:val="00C20BDF"/>
    <w:rsid w:val="00C24B5F"/>
    <w:rsid w:val="00C256F5"/>
    <w:rsid w:val="00C278BA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FC3"/>
    <w:rsid w:val="00C52CFF"/>
    <w:rsid w:val="00C53BE3"/>
    <w:rsid w:val="00C553E3"/>
    <w:rsid w:val="00C55C3E"/>
    <w:rsid w:val="00C60D26"/>
    <w:rsid w:val="00C60FFD"/>
    <w:rsid w:val="00C639ED"/>
    <w:rsid w:val="00C67311"/>
    <w:rsid w:val="00C73678"/>
    <w:rsid w:val="00C75623"/>
    <w:rsid w:val="00C77D86"/>
    <w:rsid w:val="00C802B3"/>
    <w:rsid w:val="00C80912"/>
    <w:rsid w:val="00C853F4"/>
    <w:rsid w:val="00C8661E"/>
    <w:rsid w:val="00C9080C"/>
    <w:rsid w:val="00C92737"/>
    <w:rsid w:val="00C930A2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20A7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4EE4"/>
    <w:rsid w:val="00D05771"/>
    <w:rsid w:val="00D05AA3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5334"/>
    <w:rsid w:val="00D71FC8"/>
    <w:rsid w:val="00D76772"/>
    <w:rsid w:val="00D772CF"/>
    <w:rsid w:val="00D80498"/>
    <w:rsid w:val="00D8291B"/>
    <w:rsid w:val="00D86BE7"/>
    <w:rsid w:val="00D87698"/>
    <w:rsid w:val="00D902E4"/>
    <w:rsid w:val="00D90D69"/>
    <w:rsid w:val="00D96751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E7ACD"/>
    <w:rsid w:val="00DF1CF6"/>
    <w:rsid w:val="00DF264E"/>
    <w:rsid w:val="00DF2970"/>
    <w:rsid w:val="00DF5150"/>
    <w:rsid w:val="00DF588B"/>
    <w:rsid w:val="00DF6B21"/>
    <w:rsid w:val="00E01E6E"/>
    <w:rsid w:val="00E04A63"/>
    <w:rsid w:val="00E059A9"/>
    <w:rsid w:val="00E0737F"/>
    <w:rsid w:val="00E1135E"/>
    <w:rsid w:val="00E122A5"/>
    <w:rsid w:val="00E1423C"/>
    <w:rsid w:val="00E2000E"/>
    <w:rsid w:val="00E22F19"/>
    <w:rsid w:val="00E23586"/>
    <w:rsid w:val="00E253F0"/>
    <w:rsid w:val="00E254E7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81C"/>
    <w:rsid w:val="00E54AE9"/>
    <w:rsid w:val="00E6009D"/>
    <w:rsid w:val="00E604F9"/>
    <w:rsid w:val="00E631A6"/>
    <w:rsid w:val="00E67D8F"/>
    <w:rsid w:val="00E71475"/>
    <w:rsid w:val="00E74582"/>
    <w:rsid w:val="00E77429"/>
    <w:rsid w:val="00E82994"/>
    <w:rsid w:val="00E90A9E"/>
    <w:rsid w:val="00E9127D"/>
    <w:rsid w:val="00E912CC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C71"/>
    <w:rsid w:val="00EB383A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E0690"/>
    <w:rsid w:val="00EE06A7"/>
    <w:rsid w:val="00EE1181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20BE"/>
    <w:rsid w:val="00F13CB0"/>
    <w:rsid w:val="00F153E1"/>
    <w:rsid w:val="00F15785"/>
    <w:rsid w:val="00F171BC"/>
    <w:rsid w:val="00F17F6E"/>
    <w:rsid w:val="00F20048"/>
    <w:rsid w:val="00F210A2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746B"/>
    <w:rsid w:val="00F67EAA"/>
    <w:rsid w:val="00F71CBC"/>
    <w:rsid w:val="00F71D46"/>
    <w:rsid w:val="00F76D83"/>
    <w:rsid w:val="00F76DCB"/>
    <w:rsid w:val="00F810DA"/>
    <w:rsid w:val="00F818F6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DD3"/>
    <w:rsid w:val="00FB090B"/>
    <w:rsid w:val="00FB0A15"/>
    <w:rsid w:val="00FB104C"/>
    <w:rsid w:val="00FB21E8"/>
    <w:rsid w:val="00FB5FEA"/>
    <w:rsid w:val="00FB710B"/>
    <w:rsid w:val="00FC027D"/>
    <w:rsid w:val="00FC0F45"/>
    <w:rsid w:val="00FC2EC5"/>
    <w:rsid w:val="00FC366B"/>
    <w:rsid w:val="00FD5BC0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BFA970C-12C3-4C13-8CA4-7A27B6CA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iPriority w:val="99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AF76-7325-449E-94ED-3E719FB4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457</Pages>
  <Words>95233</Words>
  <Characters>542830</Characters>
  <Application>Microsoft Office Word</Application>
  <DocSecurity>0</DocSecurity>
  <Lines>4523</Lines>
  <Paragraphs>1273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9</cp:revision>
  <cp:lastPrinted>2019-11-08T09:18:00Z</cp:lastPrinted>
  <dcterms:created xsi:type="dcterms:W3CDTF">2019-10-24T09:05:00Z</dcterms:created>
  <dcterms:modified xsi:type="dcterms:W3CDTF">2019-11-08T09:19:00Z</dcterms:modified>
</cp:coreProperties>
</file>